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9D77BE">
        <w:rPr>
          <w:rFonts w:ascii="Arial" w:hAnsi="Arial" w:cs="Arial"/>
          <w:b/>
          <w:sz w:val="40"/>
          <w:szCs w:val="40"/>
        </w:rPr>
        <w:t>1</w:t>
      </w:r>
      <w:r w:rsidR="00AB7C88">
        <w:rPr>
          <w:rFonts w:ascii="Arial" w:hAnsi="Arial" w:cs="Arial"/>
          <w:b/>
          <w:sz w:val="40"/>
          <w:szCs w:val="40"/>
        </w:rPr>
        <w:t>/</w:t>
      </w:r>
      <w:r w:rsidR="00E32C88">
        <w:rPr>
          <w:rFonts w:ascii="Arial" w:hAnsi="Arial" w:cs="Arial"/>
          <w:b/>
          <w:sz w:val="40"/>
          <w:szCs w:val="40"/>
        </w:rPr>
        <w:t>14</w:t>
      </w:r>
      <w:r w:rsidR="00605162">
        <w:rPr>
          <w:rFonts w:ascii="Arial" w:hAnsi="Arial" w:cs="Arial"/>
          <w:b/>
          <w:sz w:val="40"/>
          <w:szCs w:val="40"/>
        </w:rPr>
        <w:t>/</w:t>
      </w:r>
      <w:r w:rsidR="00CF42F2">
        <w:rPr>
          <w:rFonts w:ascii="Arial" w:hAnsi="Arial" w:cs="Arial"/>
          <w:b/>
          <w:sz w:val="40"/>
          <w:szCs w:val="40"/>
        </w:rPr>
        <w:t>20</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60783C">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60783C">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60783C">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60783C">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60783C"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60783C">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60783C">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60783C">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60783C">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60783C">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60783C">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60783C">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60783C">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60783C">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60783C">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lastRenderedPageBreak/>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Pr>
          <w:rFonts w:ascii="Arial" w:hAnsi="Arial" w:cs="Arial"/>
          <w:b/>
        </w:rPr>
        <w:t xml:space="preserve"> </w:t>
      </w:r>
      <w:r w:rsidRPr="004E282B">
        <w:rPr>
          <w:rFonts w:ascii="Arial" w:hAnsi="Arial" w:cs="Arial"/>
          <w:b/>
        </w:rPr>
        <w:t xml:space="preserve">Step 1: </w:t>
      </w:r>
      <w:r w:rsidR="005B6707" w:rsidRPr="004E282B">
        <w:rPr>
          <w:rFonts w:ascii="Arial" w:hAnsi="Arial" w:cs="Arial"/>
          <w:b/>
        </w:rPr>
        <w:t>Needs Development</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Intake</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Assignment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Programming</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Project Funding</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Consultant Selection/Contracting</w:t>
      </w:r>
    </w:p>
    <w:p w:rsidR="005B6707" w:rsidRPr="004E282B" w:rsidRDefault="009525B6" w:rsidP="00CA79EE">
      <w:pPr>
        <w:pStyle w:val="ListParagraph"/>
        <w:numPr>
          <w:ilvl w:val="0"/>
          <w:numId w:val="11"/>
        </w:numPr>
        <w:rPr>
          <w:rFonts w:ascii="Arial" w:hAnsi="Arial" w:cs="Arial"/>
        </w:rPr>
      </w:pPr>
      <w:r w:rsidRPr="004E282B">
        <w:rPr>
          <w:rFonts w:ascii="Arial" w:hAnsi="Arial" w:cs="Arial"/>
        </w:rPr>
        <w:t>Direct Select</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 xml:space="preserve">Request for </w:t>
      </w:r>
      <w:r w:rsidR="009525B6" w:rsidRPr="004E282B">
        <w:rPr>
          <w:rFonts w:ascii="Arial" w:hAnsi="Arial" w:cs="Arial"/>
        </w:rPr>
        <w:t>Proposal</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Schematic Design</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Design Development</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Construction Documents</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Bidding and Award</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Owner Provided Services</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Informal Bids (3 Bid Process)</w:t>
      </w:r>
    </w:p>
    <w:p w:rsidR="005B6707" w:rsidRPr="004E282B" w:rsidRDefault="005B6707" w:rsidP="00CA79EE">
      <w:pPr>
        <w:pStyle w:val="ListParagraph"/>
        <w:numPr>
          <w:ilvl w:val="0"/>
          <w:numId w:val="13"/>
        </w:numPr>
        <w:rPr>
          <w:rFonts w:ascii="Arial" w:hAnsi="Arial" w:cs="Arial"/>
          <w:b/>
        </w:rPr>
      </w:pPr>
      <w:r w:rsidRPr="004E282B">
        <w:rPr>
          <w:rFonts w:ascii="Arial" w:hAnsi="Arial" w:cs="Arial"/>
        </w:rPr>
        <w:t>Formal Competitive Sealed Proposal (RFP)</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0F6A61" w:rsidRPr="004E282B" w:rsidRDefault="000F6A61" w:rsidP="00CA79EE">
      <w:pPr>
        <w:pStyle w:val="ListParagraph"/>
        <w:numPr>
          <w:ilvl w:val="0"/>
          <w:numId w:val="14"/>
        </w:numPr>
        <w:rPr>
          <w:rFonts w:ascii="Arial" w:hAnsi="Arial" w:cs="Arial"/>
        </w:rPr>
      </w:pPr>
      <w:r w:rsidRPr="004E282B">
        <w:rPr>
          <w:rFonts w:ascii="Arial" w:hAnsi="Arial" w:cs="Arial"/>
        </w:rPr>
        <w:t>Construction</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Building Transition</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lastRenderedPageBreak/>
        <w:t>Warranty</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Project Close-out</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Administrative Close-out</w:t>
      </w:r>
    </w:p>
    <w:p w:rsidR="005B6707" w:rsidRPr="004E282B" w:rsidRDefault="0026794D" w:rsidP="00CA79EE">
      <w:pPr>
        <w:pStyle w:val="ListParagraph"/>
        <w:numPr>
          <w:ilvl w:val="0"/>
          <w:numId w:val="15"/>
        </w:numPr>
        <w:rPr>
          <w:rFonts w:ascii="Arial" w:hAnsi="Arial" w:cs="Arial"/>
        </w:rPr>
      </w:pPr>
      <w:r w:rsidRPr="004E282B">
        <w:rPr>
          <w:rFonts w:ascii="Arial" w:hAnsi="Arial" w:cs="Arial"/>
        </w:rPr>
        <w:t>Financial</w:t>
      </w:r>
      <w:r w:rsidR="005B6707" w:rsidRPr="004E282B">
        <w:rPr>
          <w:rFonts w:ascii="Arial" w:hAnsi="Arial" w:cs="Arial"/>
        </w:rPr>
        <w:t xml:space="preserve">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60783C" w:rsidP="0085085C">
      <w:pPr>
        <w:pStyle w:val="Heading2"/>
      </w:pPr>
      <w:hyperlink r:id="rId11"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60783C" w:rsidP="008629D2">
      <w:pPr>
        <w:pStyle w:val="ListParagraph"/>
        <w:ind w:left="1080"/>
        <w:rPr>
          <w:rFonts w:ascii="Arial" w:hAnsi="Arial" w:cs="Arial"/>
        </w:rPr>
      </w:pPr>
      <w:hyperlink r:id="rId14"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60783C" w:rsidP="00CA79EE">
      <w:pPr>
        <w:pStyle w:val="ListParagraph"/>
        <w:numPr>
          <w:ilvl w:val="1"/>
          <w:numId w:val="16"/>
        </w:numPr>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60783C" w:rsidP="00CA79EE">
      <w:pPr>
        <w:pStyle w:val="ListParagraph"/>
        <w:numPr>
          <w:ilvl w:val="1"/>
          <w:numId w:val="16"/>
        </w:numPr>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lastRenderedPageBreak/>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60783C" w:rsidP="00CA79EE">
      <w:pPr>
        <w:pStyle w:val="ListParagraph"/>
        <w:numPr>
          <w:ilvl w:val="1"/>
          <w:numId w:val="16"/>
        </w:numPr>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60783C" w:rsidP="00CA79EE">
      <w:pPr>
        <w:pStyle w:val="ListParagraph"/>
        <w:numPr>
          <w:ilvl w:val="1"/>
          <w:numId w:val="16"/>
        </w:numPr>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60783C"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60783C"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lastRenderedPageBreak/>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lastRenderedPageBreak/>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t xml:space="preserve">The </w:t>
      </w:r>
      <w:hyperlink r:id="rId26"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lastRenderedPageBreak/>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lastRenderedPageBreak/>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lastRenderedPageBreak/>
        <w:drawing>
          <wp:inline distT="0" distB="0" distL="0" distR="0" wp14:anchorId="6B83707A" wp14:editId="2C7EE86A">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60783C"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60783C"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60783C"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 xml:space="preserve">required to </w:t>
      </w:r>
      <w:r w:rsidR="00C74134">
        <w:rPr>
          <w:rFonts w:ascii="Arial" w:hAnsi="Arial" w:cs="Arial"/>
        </w:rPr>
        <w:lastRenderedPageBreak/>
        <w:t>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t>At this point, a proje</w:t>
      </w:r>
      <w:r w:rsidR="003E0668">
        <w:rPr>
          <w:rFonts w:ascii="Arial" w:hAnsi="Arial" w:cs="Arial"/>
        </w:rPr>
        <w:t xml:space="preserve">ct number should be requested. See Project Creation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0552C1" w:rsidRPr="00CE1D2D" w:rsidRDefault="000552C1" w:rsidP="001C610C">
      <w:pPr>
        <w:pStyle w:val="Heading2"/>
      </w:pPr>
      <w:bookmarkStart w:id="21" w:name="_Toc408834256"/>
      <w:r w:rsidRPr="00CE1D2D">
        <w:lastRenderedPageBreak/>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5"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6"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7"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8"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hyperlink r:id="rId59" w:history="1">
        <w:r w:rsidR="00333418" w:rsidRPr="004B5817">
          <w:rPr>
            <w:rStyle w:val="Hyperlink"/>
            <w:rFonts w:ascii="Arial" w:hAnsi="Arial" w:cs="Arial"/>
          </w:rPr>
          <w:t>Facilities Operation’s Building Condition Assessment plan</w:t>
        </w:r>
      </w:hyperlink>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70"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3" w:name="_Toc408834258"/>
      <w:r w:rsidRPr="00CE1D2D">
        <w:t>Confirm Funding</w:t>
      </w:r>
      <w:bookmarkEnd w:id="23"/>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1" w:history="1">
        <w:r w:rsidR="00737B59" w:rsidRPr="0091343B">
          <w:rPr>
            <w:rStyle w:val="Hyperlink"/>
            <w:rFonts w:ascii="Arial" w:hAnsi="Arial" w:cs="Arial"/>
          </w:rPr>
          <w:t>long</w:t>
        </w:r>
      </w:hyperlink>
      <w:r w:rsidR="00737B59">
        <w:rPr>
          <w:rFonts w:ascii="Arial" w:hAnsi="Arial" w:cs="Arial"/>
        </w:rPr>
        <w:t xml:space="preserve"> or </w:t>
      </w:r>
      <w:hyperlink r:id="rId72"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4" w:name="_Toc408834259"/>
      <w:r w:rsidRPr="005209E4">
        <w:t>Programming</w:t>
      </w:r>
      <w:r w:rsidR="0070273A">
        <w:t>/Scope Development</w:t>
      </w:r>
      <w:bookmarkEnd w:id="24"/>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60783C" w:rsidP="002B1D93">
      <w:pPr>
        <w:pStyle w:val="ListParagraph"/>
        <w:numPr>
          <w:ilvl w:val="0"/>
          <w:numId w:val="54"/>
        </w:numPr>
        <w:tabs>
          <w:tab w:val="left" w:pos="5040"/>
        </w:tabs>
        <w:rPr>
          <w:rFonts w:ascii="Arial" w:hAnsi="Arial" w:cs="Arial"/>
        </w:rPr>
      </w:pPr>
      <w:hyperlink r:id="rId73"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60783C" w:rsidP="002B1D93">
      <w:pPr>
        <w:pStyle w:val="ListParagraph"/>
        <w:numPr>
          <w:ilvl w:val="0"/>
          <w:numId w:val="54"/>
        </w:numPr>
        <w:tabs>
          <w:tab w:val="left" w:pos="5040"/>
        </w:tabs>
        <w:rPr>
          <w:rFonts w:ascii="Arial" w:hAnsi="Arial" w:cs="Arial"/>
        </w:rPr>
      </w:pPr>
      <w:hyperlink r:id="rId74"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5"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6"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lastRenderedPageBreak/>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5" w:name="_Toc408834260"/>
      <w:r w:rsidRPr="00CE1D2D">
        <w:t>Prepare for next phase</w:t>
      </w:r>
      <w:bookmarkEnd w:id="25"/>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6" w:name="_Toc408834262"/>
      <w:r>
        <w:t>Step 3:  selection of design team</w:t>
      </w:r>
      <w:bookmarkEnd w:id="26"/>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2"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3"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4"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7" w:name="_Toc408834263"/>
      <w:r w:rsidRPr="00C72446">
        <w:t>Step 3</w:t>
      </w:r>
      <w:r w:rsidR="00D1103E">
        <w:t>a</w:t>
      </w:r>
      <w:r w:rsidR="001716F5">
        <w:t>: direct selection Archite</w:t>
      </w:r>
      <w:r w:rsidR="00C02D3E">
        <w:t>ct/engineer</w:t>
      </w:r>
      <w:r w:rsidR="001716F5">
        <w:t xml:space="preserve"> – informal process</w:t>
      </w:r>
      <w:bookmarkEnd w:id="27"/>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5"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 xml:space="preserve">e case of large complex or specialized projects, the School of Medicine may do a Request for Qualifications to ensure </w:t>
      </w:r>
      <w:r w:rsidR="009663F1">
        <w:rPr>
          <w:rFonts w:ascii="Arial" w:hAnsi="Arial" w:cs="Arial"/>
        </w:rPr>
        <w:lastRenderedPageBreak/>
        <w:t>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8" w:name="_Toc408834264"/>
      <w:r w:rsidRPr="00F31BF0">
        <w:t>Selection and Award:</w:t>
      </w:r>
      <w:bookmarkEnd w:id="28"/>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6" w:history="1">
        <w:r w:rsidR="00C74320" w:rsidRPr="00C74320">
          <w:rPr>
            <w:rStyle w:val="Hyperlink"/>
            <w:rFonts w:ascii="Arial" w:hAnsi="Arial" w:cs="Arial"/>
          </w:rPr>
          <w:t>Architect-Engineer Recommendation Form</w:t>
        </w:r>
      </w:hyperlink>
      <w:hyperlink r:id="rId87"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29" w:name="_Toc408834265"/>
      <w:r w:rsidRPr="00F31BF0">
        <w:t>Approval and Reporting:</w:t>
      </w:r>
      <w:bookmarkEnd w:id="29"/>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8"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9" w:history="1">
        <w:r w:rsidRPr="000D6AEC">
          <w:rPr>
            <w:rStyle w:val="Hyperlink"/>
            <w:sz w:val="20"/>
            <w:szCs w:val="20"/>
          </w:rPr>
          <w:t>Owner and Architect</w:t>
        </w:r>
      </w:hyperlink>
      <w:r w:rsidR="007541C3">
        <w:rPr>
          <w:sz w:val="20"/>
          <w:szCs w:val="20"/>
        </w:rPr>
        <w:t xml:space="preserve"> (</w:t>
      </w:r>
      <w:hyperlink r:id="rId90" w:history="1">
        <w:r w:rsidR="007541C3" w:rsidRPr="007541C3">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rsidR="001716F5" w:rsidRPr="00CE1D2D" w:rsidRDefault="001716F5" w:rsidP="001716F5">
      <w:pPr>
        <w:pStyle w:val="Heading2"/>
      </w:pPr>
      <w:bookmarkStart w:id="30" w:name="_Toc408834266"/>
      <w:r w:rsidRPr="00CE1D2D">
        <w:t>Complete Contracting</w:t>
      </w:r>
      <w:bookmarkEnd w:id="30"/>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lastRenderedPageBreak/>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See Contracts Procedure File in Business Operations Appendix 1.</w:t>
      </w:r>
    </w:p>
    <w:p w:rsidR="001716F5" w:rsidRPr="00FA0B8D" w:rsidRDefault="001716F5" w:rsidP="001716F5">
      <w:pPr>
        <w:pStyle w:val="Heading2"/>
      </w:pPr>
      <w:bookmarkStart w:id="31" w:name="_Toc408834267"/>
      <w:r>
        <w:t>Contract design service change orders</w:t>
      </w:r>
      <w:r w:rsidRPr="00FA0B8D">
        <w:t xml:space="preserve"> – Professional Services</w:t>
      </w:r>
      <w:bookmarkEnd w:id="31"/>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2" w:name="_Toc408834268"/>
      <w:r>
        <w:t>PROJECT CLOSEOUT</w:t>
      </w:r>
      <w:r w:rsidRPr="00F31BF0">
        <w:t>:</w:t>
      </w:r>
      <w:bookmarkEnd w:id="32"/>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1"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3" w:name="_Toc408834269"/>
      <w:r>
        <w:t xml:space="preserve">step </w:t>
      </w:r>
      <w:r w:rsidR="00D1103E">
        <w:t>3b:</w:t>
      </w:r>
      <w:r w:rsidR="002C43A8">
        <w:t xml:space="preserve"> </w:t>
      </w:r>
      <w:r w:rsidRPr="00FA0B8D">
        <w:t>Selection Process – Other</w:t>
      </w:r>
      <w:r>
        <w:t xml:space="preserve"> Consultants</w:t>
      </w:r>
      <w:bookmarkEnd w:id="33"/>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lastRenderedPageBreak/>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4" w:name="_Toc408834270"/>
      <w:r>
        <w:t xml:space="preserve">step </w:t>
      </w:r>
      <w:r w:rsidR="00D1103E">
        <w:t>3C:</w:t>
      </w:r>
      <w:r>
        <w:t xml:space="preserve"> Selection Process – emergency projects</w:t>
      </w:r>
      <w:bookmarkEnd w:id="34"/>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5" w:name="_Toc408834271"/>
      <w:r>
        <w:t>Step 3D:  Request for PROPOSAL (RFp)</w:t>
      </w:r>
      <w:bookmarkEnd w:id="35"/>
    </w:p>
    <w:p w:rsidR="00837761" w:rsidRDefault="00837761" w:rsidP="00837761">
      <w:pPr>
        <w:pStyle w:val="Heading2"/>
      </w:pPr>
      <w:bookmarkStart w:id="36" w:name="_Toc408834272"/>
      <w:r w:rsidRPr="00F8736D">
        <w:t>Prepare RF</w:t>
      </w:r>
      <w:r>
        <w:t>p</w:t>
      </w:r>
      <w:bookmarkEnd w:id="36"/>
    </w:p>
    <w:p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hyperlink r:id="rId92" w:history="1">
        <w:r w:rsidRPr="007541C3">
          <w:rPr>
            <w:rStyle w:val="Hyperlink"/>
            <w:rFonts w:ascii="Arial" w:hAnsi="Arial" w:cs="Arial"/>
          </w:rPr>
          <w:t>Request for Proposal (RFP)</w:t>
        </w:r>
      </w:hyperlink>
      <w:r w:rsidRPr="007541C3">
        <w:rPr>
          <w:rFonts w:ascii="Arial" w:hAnsi="Arial" w:cs="Arial"/>
        </w:rPr>
        <w:t xml:space="preserve"> </w:t>
      </w:r>
      <w:r w:rsidR="007541C3" w:rsidRPr="007541C3">
        <w:rPr>
          <w:rFonts w:ascii="Arial" w:hAnsi="Arial" w:cs="Arial"/>
        </w:rPr>
        <w:t>(</w:t>
      </w:r>
      <w:hyperlink r:id="rId93"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4"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7" w:name="_Toc408834273"/>
      <w:r>
        <w:t>RFP</w:t>
      </w:r>
      <w:r w:rsidRPr="004365F3">
        <w:t xml:space="preserve"> Submission Process</w:t>
      </w:r>
      <w:bookmarkEnd w:id="37"/>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5"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lastRenderedPageBreak/>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6"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7"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8" w:name="_Toc408834274"/>
      <w:r>
        <w:t xml:space="preserve">Interview/Select </w:t>
      </w:r>
      <w:r w:rsidRPr="00CE1D2D">
        <w:t>Consultant</w:t>
      </w:r>
      <w:bookmarkEnd w:id="38"/>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8"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9"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100"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1"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39" w:name="_Toc408834275"/>
      <w:r w:rsidRPr="00CE1D2D">
        <w:lastRenderedPageBreak/>
        <w:t>Complete Contracting</w:t>
      </w:r>
      <w:bookmarkEnd w:id="39"/>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0"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0"/>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Pr="00896132">
        <w:rPr>
          <w:sz w:val="20"/>
          <w:szCs w:val="20"/>
        </w:rPr>
        <w:t xml:space="preserve">type </w:t>
      </w:r>
      <w:r w:rsidR="00896132" w:rsidRPr="00896132">
        <w:rPr>
          <w:sz w:val="20"/>
          <w:szCs w:val="20"/>
        </w:rPr>
        <w:t xml:space="preserve">(see </w:t>
      </w:r>
      <w:hyperlink r:id="rId102" w:history="1">
        <w:r w:rsidR="00896132" w:rsidRPr="00896132">
          <w:rPr>
            <w:rStyle w:val="Hyperlink"/>
            <w:sz w:val="20"/>
            <w:szCs w:val="20"/>
          </w:rPr>
          <w:t>change order memo</w:t>
        </w:r>
      </w:hyperlink>
      <w:r w:rsidRPr="00896132">
        <w:rPr>
          <w:sz w:val="20"/>
          <w:szCs w:val="20"/>
        </w:rPr>
        <w:t>)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1" w:name="_Toc408834277"/>
      <w:r>
        <w:t>PROJECT CLOSEOUT</w:t>
      </w:r>
      <w:r w:rsidRPr="00F31BF0">
        <w:t>:</w:t>
      </w:r>
      <w:bookmarkEnd w:id="41"/>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3"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lastRenderedPageBreak/>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2" w:name="_Toc408834278"/>
      <w:r>
        <w:t>Step 4: D</w:t>
      </w:r>
      <w:r w:rsidR="00233C88">
        <w:t>esign Phase</w:t>
      </w:r>
      <w:bookmarkEnd w:id="42"/>
    </w:p>
    <w:p w:rsidR="00527A14" w:rsidRDefault="00527A14" w:rsidP="00780E0E">
      <w:r>
        <w:rPr>
          <w:noProof/>
        </w:rPr>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0D7831" w:rsidRPr="00A82564" w:rsidRDefault="000D7831" w:rsidP="00A82564">
      <w:pPr>
        <w:pStyle w:val="Heading2"/>
      </w:pPr>
      <w:bookmarkStart w:id="43" w:name="_Toc408834279"/>
      <w:r w:rsidRPr="00A82564">
        <w:t>Design</w:t>
      </w:r>
      <w:r w:rsidR="00C15A70" w:rsidRPr="00A82564">
        <w:t xml:space="preserve"> and Project</w:t>
      </w:r>
      <w:r w:rsidRPr="00A82564">
        <w:t xml:space="preserve"> Kick-Off Meeting</w:t>
      </w:r>
      <w:bookmarkEnd w:id="43"/>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4" w:name="Kickoffmeeting"/>
      <w:bookmarkEnd w:id="44"/>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9"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10"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5" w:name="_Hlt19678262"/>
      <w:bookmarkStart w:id="46" w:name="Potentialtopics"/>
      <w:bookmarkEnd w:id="45"/>
      <w:bookmarkEnd w:id="46"/>
      <w:r w:rsidRPr="00F956FB">
        <w:rPr>
          <w:rFonts w:ascii="Arial" w:hAnsi="Arial" w:cs="Arial"/>
        </w:rPr>
        <w:lastRenderedPageBreak/>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11"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2"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3"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4"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5"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6"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7"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7" w:name="_Hlt19675445"/>
      <w:bookmarkStart w:id="48" w:name="_Hlt19675451"/>
      <w:bookmarkStart w:id="49" w:name="Generalguidelines"/>
      <w:bookmarkEnd w:id="47"/>
      <w:bookmarkEnd w:id="48"/>
      <w:bookmarkEnd w:id="49"/>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0" w:name="_Toc408834280"/>
      <w:r w:rsidRPr="00CE1D2D">
        <w:t>Charter the Team</w:t>
      </w:r>
      <w:bookmarkEnd w:id="50"/>
    </w:p>
    <w:p w:rsidR="00233C88" w:rsidRDefault="00CB3517" w:rsidP="00233C88">
      <w:pPr>
        <w:rPr>
          <w:rFonts w:ascii="Arial" w:hAnsi="Arial" w:cs="Arial"/>
        </w:rPr>
      </w:pPr>
      <w:r>
        <w:rPr>
          <w:rFonts w:ascii="Arial" w:hAnsi="Arial" w:cs="Arial"/>
        </w:rPr>
        <w:lastRenderedPageBreak/>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ting to 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1" w:name="_Toc408834281"/>
      <w:r>
        <w:t>Complete the Charter</w:t>
      </w:r>
      <w:bookmarkEnd w:id="51"/>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8"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9"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 xml:space="preserve">The charter </w:t>
      </w:r>
      <w:r>
        <w:rPr>
          <w:rFonts w:ascii="Arial" w:hAnsi="Arial" w:cs="Arial"/>
        </w:rPr>
        <w:lastRenderedPageBreak/>
        <w:t>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20"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2" w:name="_Toc408834282"/>
      <w:r w:rsidRPr="00CE1D2D">
        <w:t xml:space="preserve">Endorse the </w:t>
      </w:r>
      <w:r>
        <w:t>Charter</w:t>
      </w:r>
      <w:bookmarkEnd w:id="52"/>
    </w:p>
    <w:p w:rsidR="00233C88" w:rsidRDefault="00D45995" w:rsidP="000D43D6">
      <w:pPr>
        <w:pStyle w:val="BodyText"/>
        <w:spacing w:after="0"/>
        <w:rPr>
          <w:rFonts w:ascii="Arial" w:hAnsi="Arial" w:cs="Arial"/>
          <w:sz w:val="20"/>
        </w:rPr>
      </w:pPr>
      <w:r w:rsidRPr="00D45995">
        <w:rPr>
          <w:rFonts w:ascii="Arial" w:hAnsi="Arial" w:cs="Arial"/>
          <w:sz w:val="20"/>
        </w:rPr>
        <w:lastRenderedPageBreak/>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3" w:name="_Toc408834283"/>
      <w:r w:rsidRPr="00B7617F">
        <w:t>Endorsement by the Project Team</w:t>
      </w:r>
      <w:bookmarkEnd w:id="53"/>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4" w:name="_Toc408834284"/>
      <w:r w:rsidRPr="00A9787F">
        <w:t>Endorsement by Management</w:t>
      </w:r>
      <w:r w:rsidR="00B7617F">
        <w:t xml:space="preserve"> and Stakeholders</w:t>
      </w:r>
      <w:bookmarkEnd w:id="54"/>
    </w:p>
    <w:p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5" w:name="_Toc408834285"/>
      <w:r w:rsidRPr="005209E4">
        <w:t>Program Verification</w:t>
      </w:r>
      <w:bookmarkEnd w:id="55"/>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21"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6" w:name="_Toc408834286"/>
      <w:r w:rsidRPr="00E816CE">
        <w:t>In House Design</w:t>
      </w:r>
      <w:r>
        <w:t>/Planning</w:t>
      </w:r>
      <w:bookmarkEnd w:id="56"/>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7" w:name="_Toc408834287"/>
      <w:r w:rsidRPr="005209E4">
        <w:t>Schematic Design</w:t>
      </w:r>
      <w:r w:rsidR="00803086">
        <w:t xml:space="preserve"> Phase</w:t>
      </w:r>
      <w:bookmarkEnd w:id="57"/>
    </w:p>
    <w:p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lastRenderedPageBreak/>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22"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23"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Whether an office project or a laboratory project, all equipment must be documented and placement known prior to relocation.</w:t>
      </w:r>
      <w:r w:rsidR="003B5FDC">
        <w:rPr>
          <w:rFonts w:ascii="Arial" w:hAnsi="Arial" w:cs="Arial"/>
        </w:rPr>
        <w:t xml:space="preserve"> The PM/Planner should also review the </w:t>
      </w:r>
      <w:hyperlink r:id="rId124" w:history="1">
        <w:r w:rsidR="003B5FDC" w:rsidRPr="003B5FDC">
          <w:rPr>
            <w:rStyle w:val="Hyperlink"/>
            <w:rFonts w:ascii="Arial" w:hAnsi="Arial" w:cs="Arial"/>
          </w:rPr>
          <w:t>Emergency Power Guidelines</w:t>
        </w:r>
      </w:hyperlink>
      <w:r w:rsidR="003B5FDC">
        <w:rPr>
          <w:rFonts w:ascii="Arial" w:hAnsi="Arial" w:cs="Arial"/>
        </w:rPr>
        <w:t>.</w:t>
      </w:r>
      <w:r>
        <w:rPr>
          <w:rFonts w:ascii="Arial" w:hAnsi="Arial" w:cs="Arial"/>
        </w:rPr>
        <w:t xml:space="preserve"> For laboratory projects, use </w:t>
      </w:r>
      <w:r w:rsidRPr="000536C1">
        <w:rPr>
          <w:rFonts w:ascii="Arial" w:hAnsi="Arial" w:cs="Arial"/>
        </w:rPr>
        <w:t xml:space="preserve">the </w:t>
      </w:r>
      <w:hyperlink r:id="rId125" w:history="1">
        <w:r w:rsidRPr="000536C1">
          <w:rPr>
            <w:rStyle w:val="Hyperlink"/>
            <w:rFonts w:ascii="Arial" w:hAnsi="Arial" w:cs="Arial"/>
          </w:rPr>
          <w:t>Lab Equipment Schedule Form</w:t>
        </w:r>
      </w:hyperlink>
      <w:r w:rsidRPr="000536C1">
        <w:rPr>
          <w:rFonts w:ascii="Arial" w:hAnsi="Arial" w:cs="Arial"/>
        </w:rPr>
        <w:t xml:space="preserve"> to itemize all the equipment. For all other projects, use the simplified </w:t>
      </w:r>
      <w:hyperlink r:id="rId126"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8" w:name="_Toc408834288"/>
      <w:r w:rsidRPr="00CE1D2D">
        <w:t>Deliverables – Schematic Design</w:t>
      </w:r>
      <w:bookmarkEnd w:id="58"/>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7"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59" w:name="_Toc408834289"/>
      <w:r>
        <w:t>Distribute Deliverables f</w:t>
      </w:r>
      <w:r w:rsidR="000D7831" w:rsidRPr="00CE1D2D">
        <w:t>or Review – Schematic Design</w:t>
      </w:r>
      <w:bookmarkEnd w:id="59"/>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8"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0" w:name="_Toc408834290"/>
      <w:r w:rsidRPr="005209E4">
        <w:t>Design Development</w:t>
      </w:r>
      <w:r w:rsidR="00803086">
        <w:t xml:space="preserve"> Phase</w:t>
      </w:r>
      <w:bookmarkEnd w:id="60"/>
    </w:p>
    <w:p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lastRenderedPageBreak/>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1" w:name="_Toc408834291"/>
      <w:r w:rsidRPr="00CE1D2D">
        <w:t>Deliverables – Design Development</w:t>
      </w:r>
      <w:bookmarkEnd w:id="61"/>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9"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2" w:name="_Toc408834292"/>
      <w:r w:rsidRPr="00CE1D2D">
        <w:t>Distribute Deliverables for Review – Design Development</w:t>
      </w:r>
      <w:bookmarkEnd w:id="62"/>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30"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3" w:name="_Toc408834293"/>
      <w:r w:rsidRPr="005209E4">
        <w:t>Construction Documents</w:t>
      </w:r>
      <w:r w:rsidR="00803086">
        <w:t xml:space="preserve"> Phase</w:t>
      </w:r>
      <w:bookmarkEnd w:id="63"/>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4" w:name="_Toc408834294"/>
      <w:r w:rsidRPr="00CE1D2D">
        <w:t>Final Review of Deliverables</w:t>
      </w:r>
      <w:bookmarkEnd w:id="64"/>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1"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5" w:name="_Toc408834295"/>
      <w:r w:rsidRPr="00CE1D2D">
        <w:lastRenderedPageBreak/>
        <w:t>Approve Final Deliverables</w:t>
      </w:r>
      <w:bookmarkEnd w:id="65"/>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6" w:name="_Toc408834296"/>
      <w:r w:rsidRPr="004C6A09">
        <w:t>Other Required Design Elements</w:t>
      </w:r>
      <w:bookmarkEnd w:id="66"/>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32"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33"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7" w:name="_Toc408834297"/>
      <w:r>
        <w:t>Step 5: Selection of Contrac</w:t>
      </w:r>
      <w:r w:rsidR="006E03DD">
        <w:t>t</w:t>
      </w:r>
      <w:r>
        <w:t>or</w:t>
      </w:r>
      <w:bookmarkEnd w:id="67"/>
    </w:p>
    <w:p w:rsidR="002665A9" w:rsidRPr="00C63ED4" w:rsidRDefault="002665A9" w:rsidP="002665A9">
      <w:r w:rsidRPr="003172A6">
        <w:rPr>
          <w:noProof/>
        </w:rPr>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w:t>
      </w:r>
      <w:r>
        <w:rPr>
          <w:rFonts w:ascii="Arial" w:hAnsi="Arial" w:cs="Arial"/>
        </w:rPr>
        <w:lastRenderedPageBreak/>
        <w:t xml:space="preserve">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8" w:name="_Toc408834298"/>
      <w:r>
        <w:t>available project delivery methods</w:t>
      </w:r>
      <w:bookmarkEnd w:id="68"/>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9"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69" w:name="_Toc408834299"/>
      <w:r>
        <w:t>Bidding</w:t>
      </w:r>
      <w:bookmarkEnd w:id="69"/>
      <w:r>
        <w:t xml:space="preserve"> </w:t>
      </w:r>
    </w:p>
    <w:p w:rsidR="00FB3BDD" w:rsidRPr="00DA44B0" w:rsidRDefault="00FB3BDD" w:rsidP="00FB3BDD">
      <w:pPr>
        <w:tabs>
          <w:tab w:val="left" w:pos="5040"/>
        </w:tabs>
        <w:rPr>
          <w:rFonts w:ascii="Arial" w:hAnsi="Arial" w:cs="Arial"/>
        </w:rPr>
      </w:pPr>
      <w:r w:rsidRPr="00DA44B0">
        <w:rPr>
          <w:rFonts w:ascii="Arial" w:hAnsi="Arial" w:cs="Arial"/>
        </w:rPr>
        <w:lastRenderedPageBreak/>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40"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t xml:space="preserve">The </w:t>
      </w:r>
      <w:r w:rsidR="00600669">
        <w:rPr>
          <w:rFonts w:ascii="Arial" w:hAnsi="Arial" w:cs="Arial"/>
        </w:rPr>
        <w:t>Planner/</w:t>
      </w:r>
      <w:r w:rsidRPr="007F36E7">
        <w:rPr>
          <w:rFonts w:ascii="Arial" w:hAnsi="Arial" w:cs="Arial"/>
        </w:rPr>
        <w:t xml:space="preserve">PM is responsible for issuing the </w:t>
      </w:r>
      <w:hyperlink r:id="rId141"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42"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lastRenderedPageBreak/>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 xml:space="preserve">the bidder may submit a request for interpretation or clarification.  The request for interpretation or clarification </w:t>
      </w:r>
      <w:proofErr w:type="gramStart"/>
      <w:r w:rsidRPr="007F36E7">
        <w:rPr>
          <w:rFonts w:ascii="Arial" w:hAnsi="Arial" w:cs="Arial"/>
        </w:rPr>
        <w:t>m</w:t>
      </w:r>
      <w:r w:rsidR="00EB226B">
        <w:rPr>
          <w:rFonts w:ascii="Arial" w:hAnsi="Arial" w:cs="Arial"/>
        </w:rPr>
        <w:t>ust be submitted</w:t>
      </w:r>
      <w:proofErr w:type="gramEnd"/>
      <w:r w:rsidR="00EB226B">
        <w:rPr>
          <w:rFonts w:ascii="Arial" w:hAnsi="Arial" w:cs="Arial"/>
        </w:rPr>
        <w:t xml:space="preserve"> in writing as</w:t>
      </w:r>
      <w:r w:rsidRPr="007F36E7">
        <w:rPr>
          <w:rFonts w:ascii="Arial" w:hAnsi="Arial" w:cs="Arial"/>
        </w:rPr>
        <w:t xml:space="preserve"> indicated in the </w:t>
      </w:r>
      <w:hyperlink r:id="rId143" w:history="1">
        <w:r w:rsidR="00A76AB9" w:rsidRPr="00D64C92">
          <w:rPr>
            <w:rStyle w:val="Hyperlink"/>
            <w:rFonts w:ascii="Arial" w:hAnsi="Arial" w:cs="Arial"/>
          </w:rPr>
          <w:t>Formal Invitation to Bid (ITB)</w:t>
        </w:r>
      </w:hyperlink>
      <w:hyperlink r:id="rId144"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5"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6" w:history="1">
        <w:r w:rsidR="0040263A" w:rsidRPr="0040263A">
          <w:rPr>
            <w:rStyle w:val="Hyperlink"/>
            <w:rFonts w:ascii="Arial" w:hAnsi="Arial" w:cs="Arial"/>
          </w:rPr>
          <w:t>Standard Form of Agreement Between Owner and Contractor – Stipulated Sum</w:t>
        </w:r>
      </w:hyperlink>
      <w:r w:rsidR="0040263A">
        <w:rPr>
          <w:rFonts w:ascii="Arial" w:hAnsi="Arial" w:cs="Arial"/>
        </w:rPr>
        <w:t xml:space="preserve"> or </w:t>
      </w:r>
      <w:hyperlink r:id="rId147"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60783C" w:rsidP="00C06A4F">
      <w:pPr>
        <w:pStyle w:val="ListParagraph"/>
        <w:numPr>
          <w:ilvl w:val="1"/>
          <w:numId w:val="35"/>
        </w:numPr>
        <w:tabs>
          <w:tab w:val="left" w:pos="5040"/>
        </w:tabs>
        <w:ind w:left="2070" w:hanging="540"/>
        <w:rPr>
          <w:rFonts w:ascii="Arial" w:hAnsi="Arial" w:cs="Arial"/>
        </w:rPr>
      </w:pPr>
      <w:hyperlink r:id="rId148" w:history="1">
        <w:r w:rsidR="00B131CE" w:rsidRPr="00B131CE">
          <w:rPr>
            <w:rStyle w:val="Hyperlink"/>
            <w:rFonts w:ascii="Arial" w:hAnsi="Arial" w:cs="Arial"/>
          </w:rPr>
          <w:t>Used Lamp Disposal Policy</w:t>
        </w:r>
      </w:hyperlink>
    </w:p>
    <w:p w:rsidR="004D1AA3" w:rsidRPr="003445D9" w:rsidRDefault="0060783C" w:rsidP="00C06A4F">
      <w:pPr>
        <w:pStyle w:val="ListParagraph"/>
        <w:numPr>
          <w:ilvl w:val="1"/>
          <w:numId w:val="35"/>
        </w:numPr>
        <w:tabs>
          <w:tab w:val="left" w:pos="5040"/>
        </w:tabs>
        <w:ind w:left="2070" w:hanging="540"/>
        <w:rPr>
          <w:rStyle w:val="Hyperlink"/>
          <w:rFonts w:ascii="Arial" w:hAnsi="Arial" w:cs="Arial"/>
          <w:color w:val="auto"/>
          <w:u w:val="none"/>
        </w:rPr>
      </w:pPr>
      <w:hyperlink r:id="rId149"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60783C" w:rsidP="00C06A4F">
      <w:pPr>
        <w:pStyle w:val="ListParagraph"/>
        <w:numPr>
          <w:ilvl w:val="1"/>
          <w:numId w:val="35"/>
        </w:numPr>
        <w:tabs>
          <w:tab w:val="left" w:pos="5040"/>
        </w:tabs>
        <w:ind w:left="2070" w:hanging="540"/>
        <w:rPr>
          <w:rStyle w:val="Hyperlink"/>
          <w:rFonts w:ascii="Arial" w:hAnsi="Arial" w:cs="Arial"/>
          <w:color w:val="auto"/>
          <w:u w:val="none"/>
        </w:rPr>
      </w:pPr>
      <w:hyperlink r:id="rId150" w:history="1">
        <w:r w:rsidR="003445D9" w:rsidRPr="003445D9">
          <w:rPr>
            <w:rStyle w:val="Hyperlink"/>
            <w:rFonts w:ascii="Arial" w:hAnsi="Arial" w:cs="Arial"/>
          </w:rPr>
          <w:t>Washington University General Conditions of Contract</w:t>
        </w:r>
      </w:hyperlink>
    </w:p>
    <w:p w:rsidR="00B427C6" w:rsidRPr="00022455" w:rsidRDefault="0060783C" w:rsidP="00C06A4F">
      <w:pPr>
        <w:pStyle w:val="ListParagraph"/>
        <w:numPr>
          <w:ilvl w:val="1"/>
          <w:numId w:val="35"/>
        </w:numPr>
        <w:tabs>
          <w:tab w:val="left" w:pos="5040"/>
        </w:tabs>
        <w:ind w:left="2070" w:hanging="540"/>
        <w:rPr>
          <w:rFonts w:ascii="Arial" w:hAnsi="Arial" w:cs="Arial"/>
        </w:rPr>
      </w:pPr>
      <w:hyperlink r:id="rId151" w:history="1">
        <w:r w:rsidR="00B427C6" w:rsidRPr="00847C87">
          <w:rPr>
            <w:rStyle w:val="Hyperlink"/>
            <w:rFonts w:ascii="Arial" w:hAnsi="Arial" w:cs="Arial"/>
          </w:rPr>
          <w:t>Wage Rate Sheet</w:t>
        </w:r>
      </w:hyperlink>
    </w:p>
    <w:p w:rsidR="004D1AA3" w:rsidRPr="00866C4E" w:rsidRDefault="0060783C" w:rsidP="00C06A4F">
      <w:pPr>
        <w:pStyle w:val="ListParagraph"/>
        <w:numPr>
          <w:ilvl w:val="1"/>
          <w:numId w:val="35"/>
        </w:numPr>
        <w:tabs>
          <w:tab w:val="left" w:pos="5040"/>
        </w:tabs>
        <w:ind w:left="2070" w:hanging="540"/>
        <w:rPr>
          <w:rFonts w:ascii="Arial" w:hAnsi="Arial" w:cs="Arial"/>
        </w:rPr>
      </w:pPr>
      <w:hyperlink r:id="rId152"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w:t>
      </w:r>
      <w:proofErr w:type="gramStart"/>
      <w:r>
        <w:rPr>
          <w:rFonts w:ascii="Arial" w:hAnsi="Arial" w:cs="Arial"/>
        </w:rPr>
        <w:t>should be outlined</w:t>
      </w:r>
      <w:proofErr w:type="gramEnd"/>
      <w:r>
        <w:rPr>
          <w:rFonts w:ascii="Arial" w:hAnsi="Arial" w:cs="Arial"/>
        </w:rPr>
        <w:t xml:space="preserve"> in the </w:t>
      </w:r>
      <w:hyperlink r:id="rId153" w:history="1">
        <w:r w:rsidR="00A76AB9" w:rsidRPr="00D64C92">
          <w:rPr>
            <w:rStyle w:val="Hyperlink"/>
            <w:rFonts w:ascii="Arial" w:hAnsi="Arial" w:cs="Arial"/>
          </w:rPr>
          <w:t>Formal Invitation to Bid (ITB)</w:t>
        </w:r>
      </w:hyperlink>
      <w:hyperlink r:id="rId154"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5"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6"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7"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lastRenderedPageBreak/>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8"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59"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60"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61"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w:t>
      </w:r>
      <w:r w:rsidRPr="002810C7">
        <w:rPr>
          <w:rFonts w:ascii="Arial" w:hAnsi="Arial" w:cs="Arial"/>
          <w:i/>
        </w:rPr>
        <w:lastRenderedPageBreak/>
        <w:t xml:space="preserve">respondent proposals, short listing respondents for interviews and final selection.  The evaluation phase of an RFP tends to add time to the procurement process.  </w:t>
      </w:r>
    </w:p>
    <w:p w:rsidR="00B2025B" w:rsidRDefault="00B2025B" w:rsidP="00B2025B">
      <w:pPr>
        <w:pStyle w:val="Heading2"/>
      </w:pPr>
      <w:bookmarkStart w:id="70" w:name="_Toc408834300"/>
      <w:r>
        <w:t>Bidding</w:t>
      </w:r>
      <w:bookmarkEnd w:id="70"/>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62"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63" w:history="1">
        <w:r w:rsidR="004B5817" w:rsidRPr="00B96F4C">
          <w:rPr>
            <w:rStyle w:val="Hyperlink"/>
            <w:rFonts w:ascii="Arial" w:hAnsi="Arial" w:cs="Arial"/>
          </w:rPr>
          <w:t>WU Master Contractor List</w:t>
        </w:r>
      </w:hyperlink>
      <w:r w:rsidR="008B4C93">
        <w:rPr>
          <w:rFonts w:ascii="Arial" w:hAnsi="Arial" w:cs="Arial"/>
        </w:rPr>
        <w:t xml:space="preserve">, </w:t>
      </w:r>
      <w:hyperlink r:id="rId164"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5"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1" w:name="_Toc408834301"/>
      <w:r>
        <w:t>RFP</w:t>
      </w:r>
      <w:r w:rsidRPr="004365F3">
        <w:t xml:space="preserve"> Submission Process</w:t>
      </w:r>
      <w:bookmarkEnd w:id="71"/>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2" w:name="_Toc408834302"/>
      <w:r>
        <w:t xml:space="preserve">Interview/Select </w:t>
      </w:r>
      <w:r w:rsidR="00D81DA4">
        <w:t>cm</w:t>
      </w:r>
      <w:bookmarkEnd w:id="72"/>
    </w:p>
    <w:p w:rsidR="00A06CC2" w:rsidRDefault="00A06CC2" w:rsidP="00A06CC2">
      <w:pPr>
        <w:tabs>
          <w:tab w:val="left" w:pos="5040"/>
        </w:tabs>
        <w:rPr>
          <w:rFonts w:ascii="Arial" w:hAnsi="Arial" w:cs="Arial"/>
        </w:rPr>
      </w:pPr>
      <w:r>
        <w:rPr>
          <w:rFonts w:ascii="Arial" w:hAnsi="Arial" w:cs="Arial"/>
        </w:rPr>
        <w:lastRenderedPageBreak/>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6" w:history="1">
        <w:r w:rsidR="00A36374" w:rsidRPr="00A36374">
          <w:rPr>
            <w:rStyle w:val="Hyperlink"/>
            <w:rFonts w:ascii="Arial" w:hAnsi="Arial" w:cs="Arial"/>
          </w:rPr>
          <w:t>Standard Form of Agreement Between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7"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3" w:name="_Toc408834303"/>
      <w:r w:rsidRPr="00CE1D2D">
        <w:t>Complete Contract</w:t>
      </w:r>
      <w:bookmarkEnd w:id="73"/>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8"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69"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lastRenderedPageBreak/>
        <w:t>A Formal Request for Proposal (RFP) utilizing the</w:t>
      </w:r>
      <w:r w:rsidR="00F03C0C">
        <w:rPr>
          <w:rFonts w:ascii="Arial" w:hAnsi="Arial" w:cs="Arial"/>
        </w:rPr>
        <w:t xml:space="preserve"> </w:t>
      </w:r>
      <w:hyperlink r:id="rId170"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71"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517A50" w:rsidRDefault="00517A50" w:rsidP="00517A50">
      <w:pPr>
        <w:pStyle w:val="Heading2"/>
      </w:pPr>
      <w:bookmarkStart w:id="74" w:name="_Toc408834304"/>
      <w:r>
        <w:t>Bidding</w:t>
      </w:r>
      <w:bookmarkEnd w:id="74"/>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72"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t xml:space="preserve">The Planner/PM then works with the Director of Capital Projects to formalize the preliminary list of contractors based on a review of the </w:t>
      </w:r>
      <w:hyperlink r:id="rId173"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74"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5"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5" w:name="_Toc408834305"/>
      <w:r>
        <w:t>RFP</w:t>
      </w:r>
      <w:r w:rsidRPr="004365F3">
        <w:t xml:space="preserve"> Submission Process</w:t>
      </w:r>
      <w:bookmarkEnd w:id="75"/>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6"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lastRenderedPageBreak/>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6" w:name="_Toc408834306"/>
      <w:r>
        <w:t>Interview/Select cm</w:t>
      </w:r>
      <w:r w:rsidR="007E45EF">
        <w:t xml:space="preserve"> – at risk</w:t>
      </w:r>
      <w:bookmarkEnd w:id="76"/>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7"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78"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7" w:name="_Toc408834307"/>
      <w:r w:rsidRPr="00CE1D2D">
        <w:t>Complete Contract</w:t>
      </w:r>
      <w:bookmarkEnd w:id="77"/>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79"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80"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lastRenderedPageBreak/>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81"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82"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3E119B" w:rsidRDefault="003E119B" w:rsidP="003E119B">
      <w:pPr>
        <w:pStyle w:val="Heading2"/>
      </w:pPr>
      <w:bookmarkStart w:id="78" w:name="_Toc408834308"/>
      <w:r>
        <w:t>Bidding</w:t>
      </w:r>
      <w:bookmarkEnd w:id="78"/>
      <w:r>
        <w:t xml:space="preserve"> </w:t>
      </w:r>
    </w:p>
    <w:p w:rsidR="003E119B" w:rsidRPr="00DA44B0" w:rsidRDefault="003E119B" w:rsidP="003E119B">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83"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84"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5"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6"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87"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lastRenderedPageBreak/>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88" w:history="1">
        <w:r w:rsidRPr="0040263A">
          <w:rPr>
            <w:rStyle w:val="Hyperlink"/>
            <w:rFonts w:ascii="Arial" w:hAnsi="Arial" w:cs="Arial"/>
          </w:rPr>
          <w:t>Standard Form of Agreement Between Owner and Contractor – Stipulated Sum</w:t>
        </w:r>
      </w:hyperlink>
      <w:r>
        <w:rPr>
          <w:rFonts w:ascii="Arial" w:hAnsi="Arial" w:cs="Arial"/>
        </w:rPr>
        <w:t xml:space="preserve"> or </w:t>
      </w:r>
      <w:hyperlink r:id="rId189"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60783C" w:rsidP="008B5A71">
      <w:pPr>
        <w:pStyle w:val="ListParagraph"/>
        <w:numPr>
          <w:ilvl w:val="1"/>
          <w:numId w:val="35"/>
        </w:numPr>
        <w:tabs>
          <w:tab w:val="left" w:pos="5040"/>
        </w:tabs>
        <w:ind w:left="2070" w:hanging="540"/>
        <w:rPr>
          <w:rFonts w:ascii="Arial" w:hAnsi="Arial" w:cs="Arial"/>
        </w:rPr>
      </w:pPr>
      <w:hyperlink r:id="rId190" w:history="1">
        <w:r w:rsidR="008B5A71" w:rsidRPr="00B131CE">
          <w:rPr>
            <w:rStyle w:val="Hyperlink"/>
            <w:rFonts w:ascii="Arial" w:hAnsi="Arial" w:cs="Arial"/>
          </w:rPr>
          <w:t>Used Lamp Disposal Policy</w:t>
        </w:r>
      </w:hyperlink>
    </w:p>
    <w:p w:rsidR="003E119B" w:rsidRPr="00E85602" w:rsidRDefault="0060783C" w:rsidP="00C06A4F">
      <w:pPr>
        <w:pStyle w:val="ListParagraph"/>
        <w:numPr>
          <w:ilvl w:val="1"/>
          <w:numId w:val="35"/>
        </w:numPr>
        <w:tabs>
          <w:tab w:val="left" w:pos="5040"/>
        </w:tabs>
        <w:ind w:left="2070" w:hanging="540"/>
        <w:rPr>
          <w:rFonts w:ascii="Arial" w:hAnsi="Arial" w:cs="Arial"/>
        </w:rPr>
      </w:pPr>
      <w:hyperlink r:id="rId191"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96326" w:rsidRDefault="0060783C" w:rsidP="00C06A4F">
      <w:pPr>
        <w:pStyle w:val="ListParagraph"/>
        <w:numPr>
          <w:ilvl w:val="1"/>
          <w:numId w:val="35"/>
        </w:numPr>
        <w:tabs>
          <w:tab w:val="left" w:pos="5040"/>
        </w:tabs>
        <w:ind w:left="2070" w:hanging="540"/>
        <w:rPr>
          <w:rStyle w:val="Hyperlink"/>
          <w:rFonts w:ascii="Arial" w:hAnsi="Arial" w:cs="Arial"/>
          <w:color w:val="auto"/>
          <w:u w:val="none"/>
        </w:rPr>
      </w:pPr>
      <w:hyperlink r:id="rId192" w:history="1">
        <w:r w:rsidR="00A96326" w:rsidRPr="00847C87">
          <w:rPr>
            <w:rStyle w:val="Hyperlink"/>
            <w:rFonts w:ascii="Arial" w:hAnsi="Arial" w:cs="Arial"/>
          </w:rPr>
          <w:t>Wage Rate Sheet</w:t>
        </w:r>
      </w:hyperlink>
    </w:p>
    <w:p w:rsidR="00E85602" w:rsidRPr="00866C4E" w:rsidRDefault="0060783C" w:rsidP="00C06A4F">
      <w:pPr>
        <w:pStyle w:val="ListParagraph"/>
        <w:numPr>
          <w:ilvl w:val="1"/>
          <w:numId w:val="35"/>
        </w:numPr>
        <w:tabs>
          <w:tab w:val="left" w:pos="5040"/>
        </w:tabs>
        <w:ind w:left="2070" w:hanging="540"/>
        <w:rPr>
          <w:rFonts w:ascii="Arial" w:hAnsi="Arial" w:cs="Arial"/>
        </w:rPr>
      </w:pPr>
      <w:hyperlink r:id="rId193"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94" w:history="1">
        <w:r w:rsidR="00E819EC" w:rsidRPr="00B96F4C">
          <w:rPr>
            <w:rStyle w:val="Hyperlink"/>
            <w:rFonts w:ascii="Arial" w:hAnsi="Arial" w:cs="Arial"/>
          </w:rPr>
          <w:t>WU Master Contractor List</w:t>
        </w:r>
      </w:hyperlink>
      <w:bookmarkStart w:id="79" w:name="_GoBack"/>
      <w:bookmarkEnd w:id="79"/>
      <w:r w:rsidR="008B4C93">
        <w:rPr>
          <w:rStyle w:val="Hyperlink"/>
          <w:rFonts w:ascii="Arial" w:hAnsi="Arial" w:cs="Arial"/>
        </w:rPr>
        <w:t xml:space="preserve">, </w:t>
      </w:r>
      <w:hyperlink r:id="rId195"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6"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 xml:space="preserve">lternates, voluntary alternates, exclusions  and project </w:t>
      </w:r>
      <w:r w:rsidRPr="007F36E7">
        <w:rPr>
          <w:rFonts w:ascii="Arial" w:hAnsi="Arial" w:cs="Arial"/>
        </w:rPr>
        <w:lastRenderedPageBreak/>
        <w:t>construction durations are identified and tabulated on the</w:t>
      </w:r>
      <w:r w:rsidR="00FB6D36">
        <w:rPr>
          <w:rFonts w:ascii="Arial" w:hAnsi="Arial" w:cs="Arial"/>
        </w:rPr>
        <w:t xml:space="preserve"> Bid Tab Summary Form included in the </w:t>
      </w:r>
      <w:hyperlink r:id="rId197"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98"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 xml:space="preserve">The Planner/PM should request a proposal through </w:t>
      </w:r>
      <w:proofErr w:type="spellStart"/>
      <w:r>
        <w:rPr>
          <w:rFonts w:ascii="Arial" w:hAnsi="Arial" w:cs="Arial"/>
        </w:rPr>
        <w:t>ServiceNow</w:t>
      </w:r>
      <w:proofErr w:type="spellEnd"/>
      <w:r>
        <w:rPr>
          <w:rFonts w:ascii="Arial" w:hAnsi="Arial" w:cs="Arial"/>
        </w:rPr>
        <w:t xml:space="preserve">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199"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voice/data, 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200"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lastRenderedPageBreak/>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201"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202"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203"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80" w:name="_Toc408834309"/>
      <w:r w:rsidRPr="00285FAB">
        <w:t>design build – minor projects &lt;$250,000</w:t>
      </w:r>
      <w:bookmarkEnd w:id="80"/>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204"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5"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6"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1" w:name="_Toc408834310"/>
      <w:r w:rsidRPr="00285FAB">
        <w:t>Emergency projects</w:t>
      </w:r>
      <w:bookmarkEnd w:id="81"/>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2" w:name="_Toc408834311"/>
      <w:r>
        <w:lastRenderedPageBreak/>
        <w:t>award of successful contractor</w:t>
      </w:r>
      <w:bookmarkEnd w:id="82"/>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3" w:name="_Toc408834312"/>
      <w:r>
        <w:t>Pro</w:t>
      </w:r>
      <w:r w:rsidRPr="00113C43">
        <w:t>ject budget review</w:t>
      </w:r>
      <w:r>
        <w:t xml:space="preserve"> and approval</w:t>
      </w:r>
      <w:bookmarkEnd w:id="83"/>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7"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4" w:name="_Toc408834313"/>
      <w:r>
        <w:t xml:space="preserve">Step 6: </w:t>
      </w:r>
      <w:r w:rsidRPr="00C63ED4">
        <w:t>Construction</w:t>
      </w:r>
      <w:r w:rsidRPr="00A06B10">
        <w:t xml:space="preserve"> PHASE</w:t>
      </w:r>
      <w:bookmarkEnd w:id="84"/>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8" r:lo="rId209" r:qs="rId210" r:cs="rId211"/>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t>OFMD</w:t>
      </w:r>
      <w:r w:rsidR="002A6D22">
        <w:rPr>
          <w:rFonts w:ascii="Arial" w:hAnsi="Arial" w:cs="Arial"/>
          <w:color w:val="000000"/>
        </w:rPr>
        <w:t xml:space="preserve"> </w:t>
      </w:r>
      <w:hyperlink r:id="rId213"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14"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5" w:name="_Toc408834314"/>
      <w:r>
        <w:t>completion of construction contract</w:t>
      </w:r>
      <w:bookmarkEnd w:id="85"/>
    </w:p>
    <w:p w:rsidR="00CA79EE" w:rsidRDefault="00CA79EE" w:rsidP="00CA79EE">
      <w:pPr>
        <w:tabs>
          <w:tab w:val="left" w:pos="5040"/>
        </w:tabs>
        <w:rPr>
          <w:rFonts w:ascii="Arial" w:hAnsi="Arial" w:cs="Arial"/>
        </w:rPr>
      </w:pPr>
      <w:r>
        <w:rPr>
          <w:rFonts w:ascii="Arial" w:hAnsi="Arial" w:cs="Arial"/>
        </w:rPr>
        <w:lastRenderedPageBreak/>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6" w:name="_Toc408834315"/>
      <w:r>
        <w:t>Construction Kick-Off (Pre-construction Meeting)</w:t>
      </w:r>
      <w:bookmarkEnd w:id="86"/>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5"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6" w:history="1">
        <w:r w:rsidRPr="00FD53A8">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7" w:history="1">
        <w:r w:rsidR="00E11936" w:rsidRPr="0025057D">
          <w:rPr>
            <w:rStyle w:val="Hyperlink"/>
            <w:rFonts w:ascii="Arial" w:hAnsi="Arial" w:cs="Arial"/>
          </w:rPr>
          <w:t>WU Hot Work Policy</w:t>
        </w:r>
      </w:hyperlink>
      <w:r w:rsidR="00E11936">
        <w:rPr>
          <w:rFonts w:ascii="Arial" w:hAnsi="Arial" w:cs="Arial"/>
        </w:rPr>
        <w:t xml:space="preserve"> and the </w:t>
      </w:r>
      <w:hyperlink r:id="rId218"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19" w:history="1">
        <w:r w:rsidR="006B0C6A" w:rsidRPr="00352353">
          <w:rPr>
            <w:rStyle w:val="Hyperlink"/>
            <w:rFonts w:ascii="Arial" w:hAnsi="Arial" w:cs="Arial"/>
          </w:rPr>
          <w:t>WUMC Communications Contact List</w:t>
        </w:r>
      </w:hyperlink>
      <w:r w:rsidR="008B5A71">
        <w:rPr>
          <w:rFonts w:ascii="Arial" w:hAnsi="Arial" w:cs="Arial"/>
        </w:rPr>
        <w:t xml:space="preserve"> and the </w:t>
      </w:r>
      <w:hyperlink r:id="rId220"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21"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w:t>
      </w:r>
      <w:proofErr w:type="spellStart"/>
      <w:r w:rsidR="00C229AB" w:rsidRPr="00C229AB">
        <w:rPr>
          <w:rFonts w:ascii="Arial" w:hAnsi="Arial" w:cs="Arial"/>
          <w:iCs/>
          <w:color w:val="000000"/>
        </w:rPr>
        <w:t>ServiceNow</w:t>
      </w:r>
      <w:proofErr w:type="spellEnd"/>
      <w:r w:rsidR="00C229AB" w:rsidRPr="00C229AB">
        <w:rPr>
          <w:rFonts w:ascii="Arial" w:hAnsi="Arial" w:cs="Arial"/>
          <w:iCs/>
          <w:color w:val="000000"/>
        </w:rPr>
        <w:t>.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22"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The</w:t>
      </w:r>
      <w:r w:rsidR="00226BF1">
        <w:rPr>
          <w:rFonts w:ascii="Arial" w:hAnsi="Arial" w:cs="Arial"/>
        </w:rPr>
        <w:t xml:space="preserve"> </w:t>
      </w:r>
      <w:hyperlink r:id="rId223" w:history="1">
        <w:r w:rsidR="00CB268D" w:rsidRPr="00CB268D">
          <w:rPr>
            <w:rStyle w:val="Hyperlink"/>
            <w:rFonts w:ascii="Arial" w:hAnsi="Arial" w:cs="Arial"/>
          </w:rPr>
          <w:t>Infection Control</w:t>
        </w:r>
        <w:r w:rsidR="00CB268D">
          <w:rPr>
            <w:rStyle w:val="Hyperlink"/>
            <w:rFonts w:ascii="Arial" w:hAnsi="Arial" w:cs="Arial"/>
          </w:rPr>
          <w:t xml:space="preserve"> Risk Assessment</w:t>
        </w:r>
        <w:r w:rsidR="00CB268D" w:rsidRPr="00CB268D">
          <w:rPr>
            <w:rStyle w:val="Hyperlink"/>
            <w:rFonts w:ascii="Arial" w:hAnsi="Arial" w:cs="Arial"/>
          </w:rPr>
          <w:t xml:space="preserve"> (BJH)</w:t>
        </w:r>
      </w:hyperlink>
      <w:r w:rsidR="00CB268D">
        <w:rPr>
          <w:rFonts w:ascii="Arial" w:hAnsi="Arial" w:cs="Arial"/>
        </w:rPr>
        <w:t xml:space="preserve"> or </w:t>
      </w:r>
      <w:hyperlink r:id="rId224"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5"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6"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7"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7" w:name="_Toc408834316"/>
      <w:r>
        <w:lastRenderedPageBreak/>
        <w:t>DEVELOP PROJECT SCHEDULE</w:t>
      </w:r>
      <w:bookmarkEnd w:id="87"/>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8"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8" w:name="_Toc408834317"/>
      <w:r>
        <w:t>COORDINATION WITH OWNER SERVICES</w:t>
      </w:r>
      <w:bookmarkEnd w:id="88"/>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29"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30"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31"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60783C" w:rsidP="00C06A4F">
      <w:pPr>
        <w:pStyle w:val="ListParagraph"/>
        <w:numPr>
          <w:ilvl w:val="1"/>
          <w:numId w:val="40"/>
        </w:numPr>
        <w:tabs>
          <w:tab w:val="left" w:pos="5040"/>
        </w:tabs>
        <w:rPr>
          <w:rFonts w:ascii="Arial" w:hAnsi="Arial" w:cs="Arial"/>
        </w:rPr>
      </w:pPr>
      <w:hyperlink r:id="rId232"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60783C" w:rsidP="00C0567E">
      <w:pPr>
        <w:pStyle w:val="ListParagraph"/>
        <w:numPr>
          <w:ilvl w:val="1"/>
          <w:numId w:val="40"/>
        </w:numPr>
        <w:tabs>
          <w:tab w:val="left" w:pos="5040"/>
        </w:tabs>
        <w:rPr>
          <w:rFonts w:ascii="Arial" w:hAnsi="Arial" w:cs="Arial"/>
        </w:rPr>
      </w:pPr>
      <w:hyperlink r:id="rId233"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34"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lastRenderedPageBreak/>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5"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6"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9" w:name="_Toc408834318"/>
      <w:r>
        <w:t>field verification - testing and inspections and commissioning</w:t>
      </w:r>
      <w:bookmarkEnd w:id="89"/>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lastRenderedPageBreak/>
        <w:t>The Planner/PM should distribute the commissioning report to Facilities Engineering – the Computer Room, Zone Supervisor and Building Technician(s).</w:t>
      </w:r>
    </w:p>
    <w:p w:rsidR="00CA79EE" w:rsidRPr="00CE1D2D" w:rsidRDefault="00B8200B" w:rsidP="00CA79EE">
      <w:pPr>
        <w:pStyle w:val="Heading2"/>
      </w:pPr>
      <w:bookmarkStart w:id="90" w:name="_Toc408834319"/>
      <w:r>
        <w:t>planner/pm contract administration</w:t>
      </w:r>
      <w:bookmarkEnd w:id="90"/>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7"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hyperlink r:id="rId238" w:history="1">
        <w:r w:rsidRPr="000054C4">
          <w:rPr>
            <w:rStyle w:val="Hyperlink"/>
            <w:rFonts w:ascii="Arial" w:hAnsi="Arial" w:cs="Arial"/>
          </w:rPr>
          <w:t>Project Cost Report</w:t>
        </w:r>
      </w:hyperlink>
      <w:r w:rsidRPr="000054C4">
        <w:rPr>
          <w:rFonts w:ascii="Arial" w:hAnsi="Arial" w:cs="Arial"/>
        </w:rPr>
        <w:t xml:space="preserve"> for </w:t>
      </w:r>
      <w:hyperlink r:id="rId239"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w:t>
      </w:r>
      <w:r w:rsidRPr="00954BBA">
        <w:rPr>
          <w:rFonts w:ascii="Arial" w:hAnsi="Arial" w:cs="Arial"/>
        </w:rPr>
        <w:lastRenderedPageBreak/>
        <w:t xml:space="preserve">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1" w:name="_Toc408834320"/>
      <w:r>
        <w:t>project reporting</w:t>
      </w:r>
      <w:bookmarkEnd w:id="91"/>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2" w:name="_Toc408834321"/>
      <w:r>
        <w:t>Site visits and field reports</w:t>
      </w:r>
      <w:bookmarkEnd w:id="92"/>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3" w:name="_Toc408834322"/>
      <w:r>
        <w:lastRenderedPageBreak/>
        <w:t>Change order process</w:t>
      </w:r>
      <w:bookmarkEnd w:id="93"/>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40"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41"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42" w:history="1">
        <w:r w:rsidR="000E3D85" w:rsidRPr="004248D0">
          <w:rPr>
            <w:rStyle w:val="Hyperlink"/>
            <w:rFonts w:ascii="Arial" w:hAnsi="Arial" w:cs="Arial"/>
          </w:rPr>
          <w:t>Change 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w:t>
      </w:r>
      <w:r>
        <w:rPr>
          <w:rFonts w:ascii="Arial" w:hAnsi="Arial" w:cs="Arial"/>
        </w:rPr>
        <w:lastRenderedPageBreak/>
        <w:t>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43"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44" w:history="1">
        <w:r w:rsidR="00EA3E55" w:rsidRPr="009F4B45">
          <w:rPr>
            <w:rStyle w:val="Hyperlink"/>
            <w:rFonts w:ascii="Arial" w:hAnsi="Arial" w:cs="Arial"/>
          </w:rPr>
          <w:t>Department Request For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w:t>
      </w:r>
      <w:r>
        <w:rPr>
          <w:rFonts w:ascii="Arial" w:hAnsi="Arial" w:cs="Arial"/>
        </w:rPr>
        <w:lastRenderedPageBreak/>
        <w:t xml:space="preserve">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5"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4" w:name="_Toc408834323"/>
      <w:r>
        <w:t xml:space="preserve">construction </w:t>
      </w:r>
      <w:r w:rsidR="0064780D">
        <w:t>aud</w:t>
      </w:r>
      <w:r>
        <w:t>it</w:t>
      </w:r>
      <w:bookmarkEnd w:id="94"/>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5" w:name="_Toc408834324"/>
      <w:r w:rsidRPr="00CE1D2D">
        <w:t>Approve Pay</w:t>
      </w:r>
      <w:r>
        <w:t>ment</w:t>
      </w:r>
      <w:r w:rsidRPr="00CE1D2D">
        <w:t xml:space="preserve"> Requests</w:t>
      </w:r>
      <w:bookmarkEnd w:id="95"/>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6"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7"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8"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lastRenderedPageBreak/>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9"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 xml:space="preserve">submission of the final pay application for the period.  This will allow the </w:t>
      </w:r>
      <w:r>
        <w:rPr>
          <w:rFonts w:ascii="Arial" w:hAnsi="Arial" w:cs="Arial"/>
          <w:i/>
        </w:rPr>
        <w:lastRenderedPageBreak/>
        <w:t>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6" w:name="_Toc408834325"/>
      <w:r>
        <w:t>certificate of substantial completion/ punch list management</w:t>
      </w:r>
      <w:bookmarkEnd w:id="96"/>
      <w:r>
        <w:tab/>
      </w:r>
      <w:r>
        <w:tab/>
      </w:r>
      <w:r>
        <w:tab/>
      </w:r>
    </w:p>
    <w:p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50"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7" w:name="_Toc408834326"/>
      <w:r w:rsidRPr="00AE2572">
        <w:t>Punch List</w:t>
      </w:r>
      <w:bookmarkEnd w:id="97"/>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w:t>
      </w:r>
      <w:r>
        <w:rPr>
          <w:rFonts w:ascii="Arial" w:hAnsi="Arial" w:cs="Arial"/>
        </w:rPr>
        <w:lastRenderedPageBreak/>
        <w:t>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8" w:name="_Toc408834327"/>
      <w:r>
        <w:t>Step 7: Activation, transition and closeout</w:t>
      </w:r>
      <w:bookmarkEnd w:id="98"/>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1" r:lo="rId252" r:qs="rId253" r:cs="rId254"/>
              </a:graphicData>
            </a:graphic>
          </wp:inline>
        </w:drawing>
      </w:r>
    </w:p>
    <w:p w:rsidR="003E0D19" w:rsidRPr="00AA0448" w:rsidRDefault="003E0D19" w:rsidP="003E0D19">
      <w:pPr>
        <w:pStyle w:val="Heading2"/>
      </w:pPr>
      <w:bookmarkStart w:id="99" w:name="_Toc408834328"/>
      <w:r>
        <w:t>Building Transition</w:t>
      </w:r>
      <w:bookmarkEnd w:id="99"/>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is responsible for scheduling building systems equipment training has been  with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lastRenderedPageBreak/>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is responsible for move Planning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6" w:history="1">
        <w:r w:rsidRPr="00C0567E">
          <w:rPr>
            <w:rStyle w:val="Hyperlink"/>
            <w:rFonts w:ascii="Arial" w:hAnsi="Arial" w:cs="Arial"/>
          </w:rPr>
          <w:t>Close Out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7"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lastRenderedPageBreak/>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8"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9"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0"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If the new space is a clinic, </w:t>
      </w:r>
      <w:r w:rsidRPr="00CB268D">
        <w:rPr>
          <w:rFonts w:ascii="Arial" w:hAnsi="Arial" w:cs="Arial"/>
        </w:rPr>
        <w:t xml:space="preserve">contact </w:t>
      </w:r>
      <w:hyperlink r:id="rId261"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62"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r w:rsidR="00B12E9B">
        <w:rPr>
          <w:rFonts w:ascii="Arial" w:hAnsi="Arial" w:cs="Arial"/>
        </w:rPr>
        <w:t xml:space="preserve"> Please also view the </w:t>
      </w:r>
      <w:hyperlink r:id="rId263"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64"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5"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6"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r w:rsidR="005E376F">
        <w:rPr>
          <w:rFonts w:ascii="Arial" w:hAnsi="Arial" w:cs="Arial"/>
        </w:rPr>
        <w:t>soap</w:t>
      </w:r>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7"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100" w:name="_Toc408834329"/>
      <w:r>
        <w:t>Final Commissioning</w:t>
      </w:r>
      <w:r w:rsidR="00011915">
        <w:t xml:space="preserve"> – Test &amp; Balance</w:t>
      </w:r>
      <w:bookmarkEnd w:id="100"/>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lastRenderedPageBreak/>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8"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1" w:name="_Toc408834331"/>
      <w:r>
        <w:t>Move Planning</w:t>
      </w:r>
      <w:bookmarkEnd w:id="101"/>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9"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70"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w:t>
      </w:r>
      <w:r w:rsidR="003E0D19">
        <w:rPr>
          <w:rFonts w:ascii="Arial" w:hAnsi="Arial" w:cs="Arial"/>
        </w:rPr>
        <w:lastRenderedPageBreak/>
        <w:t xml:space="preserve">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71"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72"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0F0856" w:rsidRPr="009A5B2E" w:rsidRDefault="000F0856" w:rsidP="000F0856">
      <w:pPr>
        <w:pStyle w:val="ListParagraph"/>
        <w:numPr>
          <w:ilvl w:val="0"/>
          <w:numId w:val="53"/>
        </w:numPr>
        <w:tabs>
          <w:tab w:val="left" w:pos="5040"/>
        </w:tabs>
        <w:rPr>
          <w:rFonts w:ascii="Arial" w:hAnsi="Arial" w:cs="Arial"/>
          <w:b/>
        </w:rPr>
      </w:pPr>
      <w:r>
        <w:rPr>
          <w:rFonts w:ascii="Arial" w:hAnsi="Arial" w:cs="Arial"/>
          <w:b/>
        </w:rPr>
        <w:t>Welcome Packets</w:t>
      </w:r>
      <w:r w:rsidRPr="009A5B2E">
        <w:rPr>
          <w:rFonts w:ascii="Arial" w:hAnsi="Arial" w:cs="Arial"/>
          <w:b/>
        </w:rPr>
        <w:t>:</w:t>
      </w:r>
    </w:p>
    <w:p w:rsidR="000F0856" w:rsidRDefault="000F0856" w:rsidP="000F0856">
      <w:pPr>
        <w:pStyle w:val="ListParagraph"/>
        <w:tabs>
          <w:tab w:val="left" w:pos="5040"/>
        </w:tabs>
        <w:ind w:left="1440"/>
        <w:rPr>
          <w:rFonts w:ascii="Arial" w:hAnsi="Arial" w:cs="Arial"/>
        </w:rPr>
      </w:pPr>
      <w:r>
        <w:rPr>
          <w:rFonts w:ascii="Arial" w:hAnsi="Arial" w:cs="Arial"/>
        </w:rPr>
        <w:lastRenderedPageBreak/>
        <w:t xml:space="preserve">The Planner/PM should follow the </w:t>
      </w:r>
      <w:hyperlink r:id="rId273"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rsidR="000F0856" w:rsidRDefault="000F0856" w:rsidP="003E0D19">
      <w:pPr>
        <w:pStyle w:val="ListParagraph"/>
        <w:tabs>
          <w:tab w:val="left" w:pos="5040"/>
        </w:tabs>
        <w:ind w:left="1440"/>
        <w:rPr>
          <w:rFonts w:ascii="Arial" w:hAnsi="Arial" w:cs="Arial"/>
        </w:rPr>
      </w:pPr>
    </w:p>
    <w:p w:rsidR="003E0D19" w:rsidRPr="00AA0448" w:rsidRDefault="003E0D19" w:rsidP="003E0D19">
      <w:pPr>
        <w:pStyle w:val="Heading2"/>
      </w:pPr>
      <w:bookmarkStart w:id="102" w:name="_Toc408834332"/>
      <w:r>
        <w:t>Selection of Mover and Specialty Movers</w:t>
      </w:r>
      <w:bookmarkEnd w:id="102"/>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286C79">
        <w:rPr>
          <w:rFonts w:ascii="Arial" w:hAnsi="Arial" w:cs="Arial"/>
          <w:b/>
        </w:rPr>
        <w:t>See list of prequalified movers.</w:t>
      </w:r>
      <w:r w:rsidR="00505B9A" w:rsidRPr="00505B9A">
        <w:t xml:space="preserve"> </w:t>
      </w:r>
      <w:hyperlink r:id="rId274" w:history="1">
        <w:r w:rsidR="00505B9A" w:rsidRPr="00CF213C">
          <w:rPr>
            <w:rStyle w:val="Hyperlink"/>
            <w:rFonts w:ascii="Arial" w:hAnsi="Arial" w:cs="Arial"/>
            <w:b/>
          </w:rPr>
          <w:t>https://resourcemanagementsecure.wustl.edu/suppliers/sl/SitePages/Category.aspx</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75" w:history="1">
        <w:r w:rsidR="00BC1A42" w:rsidRPr="00CF213C">
          <w:rPr>
            <w:rStyle w:val="Hyperlink"/>
            <w:rFonts w:ascii="Arial" w:hAnsi="Arial" w:cs="Arial"/>
          </w:rPr>
          <w:t>https://resourcemanagementsecure.wustl.edu/ps/pages/policies-and-procedures.aspx</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6" w:history="1">
        <w:r w:rsidR="00183A6D" w:rsidRPr="00CF213C">
          <w:rPr>
            <w:rStyle w:val="Hyperlink"/>
            <w:rFonts w:ascii="Arial" w:hAnsi="Arial" w:cs="Arial"/>
          </w:rPr>
          <w:t>https://resourcemanagementsecure.wustl.edu/suppliers/sl/SitePages/Laboratory.aspx</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77" w:history="1">
        <w:r w:rsidR="00C37B81" w:rsidRPr="0065213B">
          <w:rPr>
            <w:rStyle w:val="Hyperlink"/>
            <w:rFonts w:ascii="Arial" w:hAnsi="Arial" w:cs="Arial"/>
          </w:rPr>
          <w:t>Contracts Checklist</w:t>
        </w:r>
      </w:hyperlink>
      <w:r w:rsidRPr="0065213B">
        <w:rPr>
          <w:rFonts w:ascii="Arial" w:hAnsi="Arial" w:cs="Arial"/>
        </w:rPr>
        <w:t>.)</w:t>
      </w:r>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3" w:name="_Toc408834333"/>
      <w:r>
        <w:t>Development of Move Plan / Detailed Move Schedule</w:t>
      </w:r>
      <w:bookmarkEnd w:id="103"/>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 xml:space="preserve">that </w:t>
      </w:r>
      <w:r w:rsidRPr="00856326">
        <w:rPr>
          <w:rFonts w:ascii="Arial" w:hAnsi="Arial" w:cs="Arial"/>
        </w:rPr>
        <w:lastRenderedPageBreak/>
        <w:t>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8"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9"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80"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81"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lastRenderedPageBreak/>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82" w:history="1">
        <w:r w:rsidR="00D1055A" w:rsidRPr="00CF213C">
          <w:rPr>
            <w:rStyle w:val="Hyperlink"/>
            <w:rFonts w:ascii="Arial" w:hAnsi="Arial" w:cs="Arial"/>
          </w:rPr>
          <w:t>https://resourcemanagementsecure.wustl.edu/suppliers/sl/SitePages/Category.aspx</w:t>
        </w:r>
      </w:hyperlink>
      <w:r w:rsidR="00D1055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83"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lastRenderedPageBreak/>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84"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4" w:name="_Toc408834334"/>
      <w:r>
        <w:t>Post Move Follow Up</w:t>
      </w:r>
      <w:bookmarkEnd w:id="104"/>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w:t>
      </w:r>
      <w:r w:rsidR="003A1B1B">
        <w:rPr>
          <w:rFonts w:ascii="Arial" w:hAnsi="Arial" w:cs="Arial"/>
        </w:rPr>
        <w:lastRenderedPageBreak/>
        <w:t xml:space="preserve">coordinate the return of the space using the </w:t>
      </w:r>
      <w:hyperlink r:id="rId285"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6"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7"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8"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5" w:name="_Toc408834335"/>
      <w:r>
        <w:t>Project Close-out</w:t>
      </w:r>
      <w:bookmarkEnd w:id="105"/>
    </w:p>
    <w:p w:rsidR="003E0D19" w:rsidRPr="00B576B0" w:rsidRDefault="003E0D19" w:rsidP="003E0D19">
      <w:pPr>
        <w:pStyle w:val="Heading2"/>
      </w:pPr>
      <w:bookmarkStart w:id="106" w:name="_Toc408834336"/>
      <w:r>
        <w:t>Turn over Record</w:t>
      </w:r>
      <w:r w:rsidRPr="00B576B0">
        <w:t xml:space="preserve"> Documents</w:t>
      </w:r>
      <w:bookmarkEnd w:id="106"/>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9"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90"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91"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7" w:name="_Toc408834337"/>
      <w:r w:rsidRPr="00AE2572">
        <w:t>Final Endorsement and Occupancy</w:t>
      </w:r>
      <w:bookmarkEnd w:id="107"/>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92"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93"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w:t>
      </w:r>
      <w:r w:rsidR="00D168EC">
        <w:rPr>
          <w:rFonts w:ascii="Arial" w:hAnsi="Arial" w:cs="Arial"/>
        </w:rPr>
        <w:lastRenderedPageBreak/>
        <w:t>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8" w:name="_Toc408834338"/>
      <w:r>
        <w:t>Final Payments</w:t>
      </w:r>
      <w:bookmarkEnd w:id="108"/>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9" w:name="_Toc408834339"/>
      <w:r>
        <w:t>C</w:t>
      </w:r>
      <w:r w:rsidRPr="00AA0448">
        <w:t>lose the Project</w:t>
      </w:r>
      <w:bookmarkEnd w:id="109"/>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60783C" w:rsidP="00C06A4F">
      <w:pPr>
        <w:pStyle w:val="ListParagraph"/>
        <w:numPr>
          <w:ilvl w:val="0"/>
          <w:numId w:val="32"/>
        </w:numPr>
        <w:tabs>
          <w:tab w:val="left" w:pos="5040"/>
        </w:tabs>
        <w:jc w:val="both"/>
        <w:rPr>
          <w:rFonts w:ascii="Arial" w:hAnsi="Arial" w:cs="Arial"/>
        </w:rPr>
      </w:pPr>
      <w:hyperlink r:id="rId294" w:history="1">
        <w:r w:rsidR="00134753" w:rsidRPr="00134753">
          <w:rPr>
            <w:rStyle w:val="Hyperlink"/>
            <w:rFonts w:ascii="Arial" w:hAnsi="Arial" w:cs="Arial"/>
          </w:rPr>
          <w:t>Close Out Checklist</w:t>
        </w:r>
      </w:hyperlink>
    </w:p>
    <w:p w:rsidR="003E0D19" w:rsidRPr="005251EF" w:rsidRDefault="0060783C" w:rsidP="00C06A4F">
      <w:pPr>
        <w:pStyle w:val="ListParagraph"/>
        <w:numPr>
          <w:ilvl w:val="0"/>
          <w:numId w:val="32"/>
        </w:numPr>
        <w:tabs>
          <w:tab w:val="left" w:pos="5040"/>
        </w:tabs>
        <w:rPr>
          <w:rStyle w:val="Hyperlink"/>
          <w:rFonts w:ascii="Arial" w:hAnsi="Arial" w:cs="Arial"/>
          <w:color w:val="auto"/>
          <w:u w:val="none"/>
        </w:rPr>
      </w:pPr>
      <w:hyperlink r:id="rId295"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6" w:history="1">
        <w:r w:rsidR="005251EF" w:rsidRPr="005251EF">
          <w:rPr>
            <w:rStyle w:val="Hyperlink"/>
            <w:rFonts w:ascii="Arial" w:hAnsi="Arial" w:cs="Arial"/>
          </w:rPr>
          <w:t>Professional Services Evaluation</w:t>
        </w:r>
      </w:hyperlink>
    </w:p>
    <w:p w:rsidR="005251EF" w:rsidRPr="005251EF" w:rsidRDefault="0060783C" w:rsidP="00C06A4F">
      <w:pPr>
        <w:pStyle w:val="ListParagraph"/>
        <w:numPr>
          <w:ilvl w:val="0"/>
          <w:numId w:val="32"/>
        </w:numPr>
        <w:tabs>
          <w:tab w:val="left" w:pos="5040"/>
        </w:tabs>
        <w:rPr>
          <w:rStyle w:val="Hyperlink"/>
          <w:rFonts w:ascii="Arial" w:hAnsi="Arial" w:cs="Arial"/>
          <w:color w:val="auto"/>
          <w:u w:val="none"/>
        </w:rPr>
      </w:pPr>
      <w:hyperlink r:id="rId297"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60783C" w:rsidP="00C06A4F">
      <w:pPr>
        <w:pStyle w:val="ListParagraph"/>
        <w:numPr>
          <w:ilvl w:val="0"/>
          <w:numId w:val="32"/>
        </w:numPr>
        <w:tabs>
          <w:tab w:val="left" w:pos="5040"/>
        </w:tabs>
        <w:rPr>
          <w:rStyle w:val="Hyperlink"/>
          <w:rFonts w:ascii="Arial" w:hAnsi="Arial" w:cs="Arial"/>
          <w:color w:val="auto"/>
          <w:u w:val="none"/>
        </w:rPr>
      </w:pPr>
      <w:hyperlink r:id="rId298"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t>business operations</w:t>
      </w:r>
    </w:p>
    <w:p w:rsidR="00C90BAB" w:rsidRPr="00C90BAB" w:rsidRDefault="00C90BAB" w:rsidP="00C90BAB">
      <w:pPr>
        <w:tabs>
          <w:tab w:val="left" w:pos="5040"/>
        </w:tabs>
        <w:rPr>
          <w:rFonts w:ascii="Arial" w:hAnsi="Arial" w:cs="Arial"/>
        </w:rPr>
      </w:pPr>
      <w:r>
        <w:rPr>
          <w:rFonts w:ascii="Arial" w:hAnsi="Arial" w:cs="Arial"/>
        </w:rPr>
        <w:lastRenderedPageBreak/>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9" w:history="1">
        <w:r w:rsidR="00022B36">
          <w:rPr>
            <w:rStyle w:val="Hyperlink"/>
            <w:rFonts w:ascii="Arial" w:hAnsi="Arial" w:cs="Arial"/>
          </w:rPr>
          <w:t>Close</w:t>
        </w:r>
      </w:hyperlink>
      <w:r w:rsidR="00022B36">
        <w:rPr>
          <w:rStyle w:val="Hyperlink"/>
          <w:rFonts w:ascii="Arial" w:hAnsi="Arial" w:cs="Arial"/>
        </w:rPr>
        <w:t xml:space="preserve"> Out </w:t>
      </w:r>
      <w:hyperlink r:id="rId300" w:history="1">
        <w:r w:rsidR="00022B36" w:rsidRPr="00022B36">
          <w:rPr>
            <w:rStyle w:val="Hyperlink"/>
            <w:rFonts w:ascii="Arial" w:hAnsi="Arial" w:cs="Arial"/>
          </w:rPr>
          <w:t>Checklist</w:t>
        </w:r>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O</w:t>
      </w:r>
      <w:r w:rsidRPr="00757036">
        <w:rPr>
          <w:rFonts w:ascii="Arial" w:hAnsi="Arial" w:cs="Arial"/>
        </w:rPr>
        <w:t xml:space="preserve">ut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301"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302"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lastRenderedPageBreak/>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303"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304"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305"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lastRenderedPageBreak/>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6"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60783C" w:rsidP="00C57083">
      <w:pPr>
        <w:numPr>
          <w:ilvl w:val="0"/>
          <w:numId w:val="10"/>
        </w:numPr>
        <w:contextualSpacing/>
        <w:rPr>
          <w:rFonts w:ascii="Arial" w:hAnsi="Arial" w:cs="Arial"/>
          <w:b/>
        </w:rPr>
      </w:pPr>
      <w:hyperlink r:id="rId307"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8"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9"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60783C" w:rsidP="00007DDF">
      <w:pPr>
        <w:numPr>
          <w:ilvl w:val="0"/>
          <w:numId w:val="13"/>
        </w:numPr>
        <w:contextualSpacing/>
        <w:rPr>
          <w:rFonts w:ascii="Arial" w:hAnsi="Arial" w:cs="Arial"/>
          <w:b/>
        </w:rPr>
      </w:pPr>
      <w:hyperlink r:id="rId310"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60783C" w:rsidP="00C57083">
      <w:pPr>
        <w:numPr>
          <w:ilvl w:val="0"/>
          <w:numId w:val="13"/>
        </w:numPr>
        <w:contextualSpacing/>
        <w:rPr>
          <w:rFonts w:ascii="Arial" w:hAnsi="Arial" w:cs="Arial"/>
          <w:b/>
        </w:rPr>
      </w:pPr>
      <w:hyperlink r:id="rId311"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12"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13"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60783C" w:rsidP="00C57083">
      <w:pPr>
        <w:pStyle w:val="ListParagraph"/>
        <w:numPr>
          <w:ilvl w:val="0"/>
          <w:numId w:val="15"/>
        </w:numPr>
        <w:rPr>
          <w:rFonts w:ascii="Arial" w:hAnsi="Arial" w:cs="Arial"/>
          <w:b/>
        </w:rPr>
      </w:pPr>
      <w:hyperlink r:id="rId314"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lastRenderedPageBreak/>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w:t>
      </w:r>
      <w:proofErr w:type="spellStart"/>
      <w:r>
        <w:rPr>
          <w:rFonts w:ascii="Arial" w:hAnsi="Arial" w:cs="Arial"/>
        </w:rPr>
        <w:t>Stueber</w:t>
      </w:r>
      <w:proofErr w:type="spellEnd"/>
      <w:r>
        <w:rPr>
          <w:rFonts w:ascii="Arial" w:hAnsi="Arial" w:cs="Arial"/>
        </w:rPr>
        <w:t xml:space="preserve">,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w:t>
      </w:r>
      <w:proofErr w:type="spellStart"/>
      <w:r>
        <w:rPr>
          <w:rFonts w:ascii="Arial" w:hAnsi="Arial" w:cs="Arial"/>
        </w:rPr>
        <w:t>Sobo</w:t>
      </w:r>
      <w:proofErr w:type="spellEnd"/>
      <w:r>
        <w:rPr>
          <w:rFonts w:ascii="Arial" w:hAnsi="Arial" w:cs="Arial"/>
        </w:rPr>
        <w:t xml:space="preserve">, Director of Capital Projects </w:t>
      </w:r>
    </w:p>
    <w:p w:rsidR="004B3D5F" w:rsidRDefault="004B3D5F" w:rsidP="004B3D5F">
      <w:pPr>
        <w:tabs>
          <w:tab w:val="left" w:pos="5040"/>
        </w:tabs>
        <w:rPr>
          <w:rFonts w:ascii="Arial" w:hAnsi="Arial" w:cs="Arial"/>
        </w:rPr>
      </w:pPr>
      <w:r>
        <w:rPr>
          <w:rFonts w:ascii="Arial" w:hAnsi="Arial" w:cs="Arial"/>
        </w:rPr>
        <w:t xml:space="preserve">Kristen </w:t>
      </w:r>
      <w:proofErr w:type="spellStart"/>
      <w:r>
        <w:rPr>
          <w:rFonts w:ascii="Arial" w:hAnsi="Arial" w:cs="Arial"/>
        </w:rPr>
        <w:t>Windmiller</w:t>
      </w:r>
      <w:proofErr w:type="spellEnd"/>
      <w:r>
        <w:rPr>
          <w:rFonts w:ascii="Arial" w:hAnsi="Arial" w:cs="Arial"/>
        </w:rPr>
        <w:t>, Senior Planner III</w:t>
      </w:r>
    </w:p>
    <w:p w:rsidR="004B3D5F" w:rsidRDefault="004B3D5F" w:rsidP="004B3D5F">
      <w:pPr>
        <w:tabs>
          <w:tab w:val="left" w:pos="5040"/>
        </w:tabs>
        <w:rPr>
          <w:rFonts w:ascii="Arial" w:hAnsi="Arial" w:cs="Arial"/>
        </w:rPr>
      </w:pPr>
      <w:r>
        <w:rPr>
          <w:rFonts w:ascii="Arial" w:hAnsi="Arial" w:cs="Arial"/>
        </w:rPr>
        <w:t xml:space="preserve">Katie </w:t>
      </w:r>
      <w:proofErr w:type="spellStart"/>
      <w:r>
        <w:rPr>
          <w:rFonts w:ascii="Arial" w:hAnsi="Arial" w:cs="Arial"/>
        </w:rPr>
        <w:t>Aholt</w:t>
      </w:r>
      <w:proofErr w:type="spellEnd"/>
      <w:r>
        <w:rPr>
          <w:rFonts w:ascii="Arial" w:hAnsi="Arial" w:cs="Arial"/>
        </w:rPr>
        <w:t>, Project Manager</w:t>
      </w:r>
    </w:p>
    <w:p w:rsidR="004B3D5F" w:rsidRDefault="004B3D5F" w:rsidP="004B3D5F">
      <w:pPr>
        <w:tabs>
          <w:tab w:val="left" w:pos="5040"/>
        </w:tabs>
        <w:rPr>
          <w:rFonts w:ascii="Arial" w:hAnsi="Arial" w:cs="Arial"/>
        </w:rPr>
      </w:pPr>
      <w:r>
        <w:rPr>
          <w:rFonts w:ascii="Arial" w:hAnsi="Arial" w:cs="Arial"/>
        </w:rPr>
        <w:t xml:space="preserve">John </w:t>
      </w:r>
      <w:proofErr w:type="spellStart"/>
      <w:r>
        <w:rPr>
          <w:rFonts w:ascii="Arial" w:hAnsi="Arial" w:cs="Arial"/>
        </w:rPr>
        <w:t>Brauer</w:t>
      </w:r>
      <w:proofErr w:type="spellEnd"/>
      <w:r>
        <w:rPr>
          <w:rFonts w:ascii="Arial" w:hAnsi="Arial" w:cs="Arial"/>
        </w:rPr>
        <w:t>, Senior Project Manager</w:t>
      </w:r>
    </w:p>
    <w:p w:rsidR="004B3D5F" w:rsidRDefault="004B3D5F" w:rsidP="004B3D5F">
      <w:pPr>
        <w:tabs>
          <w:tab w:val="left" w:pos="5040"/>
        </w:tabs>
        <w:rPr>
          <w:rFonts w:ascii="Arial" w:hAnsi="Arial" w:cs="Arial"/>
        </w:rPr>
      </w:pPr>
      <w:r>
        <w:rPr>
          <w:rFonts w:ascii="Arial" w:hAnsi="Arial" w:cs="Arial"/>
        </w:rPr>
        <w:lastRenderedPageBreak/>
        <w:t xml:space="preserve">Paul </w:t>
      </w:r>
      <w:proofErr w:type="spellStart"/>
      <w:r>
        <w:rPr>
          <w:rFonts w:ascii="Arial" w:hAnsi="Arial" w:cs="Arial"/>
        </w:rPr>
        <w:t>Duell</w:t>
      </w:r>
      <w:proofErr w:type="spellEnd"/>
      <w:r>
        <w:rPr>
          <w:rFonts w:ascii="Arial" w:hAnsi="Arial" w:cs="Arial"/>
        </w:rPr>
        <w:t>, Senior Project Manager</w:t>
      </w:r>
    </w:p>
    <w:p w:rsidR="004B3D5F" w:rsidRDefault="004B3D5F" w:rsidP="004B3D5F">
      <w:pPr>
        <w:tabs>
          <w:tab w:val="left" w:pos="5040"/>
        </w:tabs>
        <w:rPr>
          <w:rFonts w:ascii="Arial" w:hAnsi="Arial" w:cs="Arial"/>
        </w:rPr>
      </w:pPr>
      <w:r>
        <w:rPr>
          <w:rFonts w:ascii="Arial" w:hAnsi="Arial" w:cs="Arial"/>
        </w:rPr>
        <w:t xml:space="preserve">Michelle Gubin,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 xml:space="preserve">Cheryl </w:t>
      </w:r>
      <w:proofErr w:type="spellStart"/>
      <w:r>
        <w:rPr>
          <w:rFonts w:ascii="Arial" w:hAnsi="Arial" w:cs="Arial"/>
        </w:rPr>
        <w:t>Kilwin</w:t>
      </w:r>
      <w:proofErr w:type="spellEnd"/>
      <w:r>
        <w:rPr>
          <w:rFonts w:ascii="Arial" w:hAnsi="Arial" w:cs="Arial"/>
        </w:rPr>
        <w:t>, Planner</w:t>
      </w:r>
    </w:p>
    <w:p w:rsidR="004B3D5F" w:rsidRDefault="004B3D5F" w:rsidP="004B3D5F">
      <w:pPr>
        <w:tabs>
          <w:tab w:val="left" w:pos="5040"/>
        </w:tabs>
        <w:rPr>
          <w:rFonts w:ascii="Arial" w:hAnsi="Arial" w:cs="Arial"/>
        </w:rPr>
      </w:pPr>
      <w:r>
        <w:rPr>
          <w:rFonts w:ascii="Arial" w:hAnsi="Arial" w:cs="Arial"/>
        </w:rPr>
        <w:t>Tina Long, Moves Coordinator, FFE</w:t>
      </w:r>
    </w:p>
    <w:p w:rsidR="004B3D5F" w:rsidRDefault="004B3D5F" w:rsidP="004B3D5F">
      <w:pPr>
        <w:tabs>
          <w:tab w:val="left" w:pos="5040"/>
        </w:tabs>
        <w:rPr>
          <w:rFonts w:ascii="Arial" w:hAnsi="Arial" w:cs="Arial"/>
        </w:rPr>
      </w:pPr>
      <w:r>
        <w:rPr>
          <w:rFonts w:ascii="Arial" w:hAnsi="Arial" w:cs="Arial"/>
        </w:rPr>
        <w:t>Janice Otis Van-Horn, Fiscal Administrator</w:t>
      </w:r>
    </w:p>
    <w:p w:rsidR="004B3D5F" w:rsidRDefault="004B3D5F" w:rsidP="004B3D5F">
      <w:pPr>
        <w:tabs>
          <w:tab w:val="left" w:pos="5040"/>
        </w:tabs>
        <w:rPr>
          <w:rFonts w:ascii="Arial" w:hAnsi="Arial" w:cs="Arial"/>
        </w:rPr>
      </w:pPr>
      <w:r>
        <w:rPr>
          <w:rFonts w:ascii="Arial" w:hAnsi="Arial" w:cs="Arial"/>
        </w:rPr>
        <w:t>Regina Sykes</w:t>
      </w:r>
      <w:r w:rsidR="006837ED">
        <w:rPr>
          <w:rFonts w:ascii="Arial" w:hAnsi="Arial" w:cs="Arial"/>
        </w:rPr>
        <w:t xml:space="preserve">, Senior </w:t>
      </w:r>
      <w:r>
        <w:rPr>
          <w:rFonts w:ascii="Arial" w:hAnsi="Arial" w:cs="Arial"/>
        </w:rPr>
        <w:t>Business Analyst</w:t>
      </w:r>
      <w:r w:rsidR="006837ED">
        <w:rPr>
          <w:rFonts w:ascii="Arial" w:hAnsi="Arial" w:cs="Arial"/>
        </w:rPr>
        <w:t xml:space="preserve"> &amp; Facilities Integrated Service Center Manager</w:t>
      </w:r>
    </w:p>
    <w:p w:rsidR="008A1EA4" w:rsidRDefault="008A1EA4" w:rsidP="004B3D5F">
      <w:pPr>
        <w:tabs>
          <w:tab w:val="left" w:pos="5040"/>
        </w:tabs>
        <w:rPr>
          <w:rFonts w:ascii="Arial" w:hAnsi="Arial" w:cs="Arial"/>
        </w:rPr>
      </w:pPr>
      <w:r>
        <w:rPr>
          <w:rFonts w:ascii="Arial" w:hAnsi="Arial" w:cs="Arial"/>
        </w:rPr>
        <w:t xml:space="preserve">Joanne Johnson, Staff Recognition and Community Outreach Program Coordinator </w:t>
      </w:r>
    </w:p>
    <w:p w:rsidR="003012D6" w:rsidRDefault="003012D6" w:rsidP="004B3D5F">
      <w:pPr>
        <w:tabs>
          <w:tab w:val="left" w:pos="5040"/>
        </w:tabs>
        <w:rPr>
          <w:rFonts w:ascii="Arial" w:hAnsi="Arial" w:cs="Arial"/>
        </w:rPr>
      </w:pPr>
      <w:r>
        <w:rPr>
          <w:rFonts w:ascii="Arial" w:hAnsi="Arial" w:cs="Arial"/>
        </w:rPr>
        <w:t>Jennifer Carney, Project Controls Coordinator</w:t>
      </w:r>
    </w:p>
    <w:p w:rsidR="004B3D5F" w:rsidRDefault="008A1EA4" w:rsidP="003E0D19">
      <w:pPr>
        <w:tabs>
          <w:tab w:val="left" w:pos="5040"/>
        </w:tabs>
        <w:rPr>
          <w:rStyle w:val="Hyperlink"/>
          <w:rFonts w:ascii="Arial" w:hAnsi="Arial" w:cs="Arial"/>
        </w:rPr>
      </w:pPr>
      <w:r>
        <w:rPr>
          <w:rFonts w:ascii="Arial" w:hAnsi="Arial" w:cs="Arial"/>
        </w:rPr>
        <w:t xml:space="preserve">Sameer </w:t>
      </w:r>
      <w:proofErr w:type="spellStart"/>
      <w:r>
        <w:rPr>
          <w:rFonts w:ascii="Arial" w:hAnsi="Arial" w:cs="Arial"/>
        </w:rPr>
        <w:t>Kapileshwari</w:t>
      </w:r>
      <w:proofErr w:type="spellEnd"/>
      <w:r>
        <w:rPr>
          <w:rFonts w:ascii="Arial" w:hAnsi="Arial" w:cs="Arial"/>
        </w:rPr>
        <w:t>, Consulting Engineering, Senior Project Manager</w:t>
      </w:r>
    </w:p>
    <w:sectPr w:rsidR="004B3D5F" w:rsidSect="00363C32">
      <w:headerReference w:type="default" r:id="rId315"/>
      <w:footerReference w:type="default" r:id="rId316"/>
      <w:headerReference w:type="first" r:id="rId317"/>
      <w:footerReference w:type="first" r:id="rId3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88" w:rsidRDefault="00E32C88">
      <w:r>
        <w:separator/>
      </w:r>
    </w:p>
  </w:endnote>
  <w:endnote w:type="continuationSeparator" w:id="0">
    <w:p w:rsidR="00E32C88" w:rsidRDefault="00E3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88" w:rsidRPr="00862C69" w:rsidRDefault="00E32C88"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60783C">
      <w:rPr>
        <w:rStyle w:val="PageNumber"/>
        <w:rFonts w:ascii="Arial" w:hAnsi="Arial" w:cs="Arial"/>
        <w:noProof/>
      </w:rPr>
      <w:t>16</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88" w:rsidRPr="00D85B58" w:rsidRDefault="00E32C88"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88" w:rsidRPr="00862C69" w:rsidRDefault="00E32C88"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60783C">
      <w:rPr>
        <w:rStyle w:val="PageNumber"/>
        <w:rFonts w:ascii="Arial" w:hAnsi="Arial" w:cs="Arial"/>
        <w:noProof/>
      </w:rPr>
      <w:t>54</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88" w:rsidRPr="00D85B58" w:rsidRDefault="00E32C88"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88" w:rsidRDefault="00E32C88">
      <w:r>
        <w:separator/>
      </w:r>
    </w:p>
  </w:footnote>
  <w:footnote w:type="continuationSeparator" w:id="0">
    <w:p w:rsidR="00E32C88" w:rsidRDefault="00E3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E32C88" w:rsidRDefault="00E32C88">
        <w:pPr>
          <w:pStyle w:val="Header"/>
          <w:jc w:val="right"/>
        </w:pPr>
        <w:r>
          <w:fldChar w:fldCharType="begin"/>
        </w:r>
        <w:r>
          <w:instrText xml:space="preserve"> PAGE   \* MERGEFORMAT </w:instrText>
        </w:r>
        <w:r>
          <w:fldChar w:fldCharType="separate"/>
        </w:r>
        <w:r w:rsidR="0060783C">
          <w:rPr>
            <w:noProof/>
          </w:rPr>
          <w:t>16</w:t>
        </w:r>
        <w:r>
          <w:rPr>
            <w:noProof/>
          </w:rPr>
          <w:fldChar w:fldCharType="end"/>
        </w:r>
      </w:p>
    </w:sdtContent>
  </w:sdt>
  <w:p w:rsidR="00E32C88" w:rsidRDefault="00E32C88"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88" w:rsidRDefault="00E32C88">
    <w:pPr>
      <w:pStyle w:val="Header"/>
      <w:jc w:val="right"/>
    </w:pPr>
  </w:p>
  <w:p w:rsidR="00E32C88" w:rsidRDefault="00E32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E32C88" w:rsidRDefault="00E32C88">
        <w:pPr>
          <w:pStyle w:val="Header"/>
          <w:jc w:val="right"/>
        </w:pPr>
        <w:r>
          <w:fldChar w:fldCharType="begin"/>
        </w:r>
        <w:r>
          <w:instrText xml:space="preserve"> PAGE   \* MERGEFORMAT </w:instrText>
        </w:r>
        <w:r>
          <w:fldChar w:fldCharType="separate"/>
        </w:r>
        <w:r w:rsidR="0060783C">
          <w:rPr>
            <w:noProof/>
          </w:rPr>
          <w:t>54</w:t>
        </w:r>
        <w:r>
          <w:rPr>
            <w:noProof/>
          </w:rPr>
          <w:fldChar w:fldCharType="end"/>
        </w:r>
      </w:p>
    </w:sdtContent>
  </w:sdt>
  <w:p w:rsidR="00E32C88" w:rsidRDefault="00E32C88"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88" w:rsidRDefault="00E32C88">
    <w:pPr>
      <w:pStyle w:val="Header"/>
      <w:jc w:val="right"/>
    </w:pPr>
  </w:p>
  <w:p w:rsidR="00E32C88" w:rsidRDefault="00E32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4019"/>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7277"/>
    <w:rsid w:val="00147813"/>
    <w:rsid w:val="00147C5E"/>
    <w:rsid w:val="00154FE5"/>
    <w:rsid w:val="00155B6D"/>
    <w:rsid w:val="00155E1E"/>
    <w:rsid w:val="0015779A"/>
    <w:rsid w:val="00165397"/>
    <w:rsid w:val="00167450"/>
    <w:rsid w:val="00171409"/>
    <w:rsid w:val="001716F5"/>
    <w:rsid w:val="00171CD4"/>
    <w:rsid w:val="00172136"/>
    <w:rsid w:val="001729AB"/>
    <w:rsid w:val="00174251"/>
    <w:rsid w:val="00175D26"/>
    <w:rsid w:val="001804A4"/>
    <w:rsid w:val="00181585"/>
    <w:rsid w:val="00182BE3"/>
    <w:rsid w:val="00183A6D"/>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080"/>
    <w:rsid w:val="00294D53"/>
    <w:rsid w:val="00295946"/>
    <w:rsid w:val="00296894"/>
    <w:rsid w:val="002A181C"/>
    <w:rsid w:val="002A21E5"/>
    <w:rsid w:val="002A259E"/>
    <w:rsid w:val="002A2FCB"/>
    <w:rsid w:val="002A391B"/>
    <w:rsid w:val="002A4991"/>
    <w:rsid w:val="002A5B40"/>
    <w:rsid w:val="002A5B58"/>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220"/>
    <w:rsid w:val="0035157D"/>
    <w:rsid w:val="00351AAE"/>
    <w:rsid w:val="00352353"/>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5763"/>
    <w:rsid w:val="00476536"/>
    <w:rsid w:val="00481A48"/>
    <w:rsid w:val="00482E8B"/>
    <w:rsid w:val="004862C6"/>
    <w:rsid w:val="0048733D"/>
    <w:rsid w:val="004904A4"/>
    <w:rsid w:val="00490528"/>
    <w:rsid w:val="00490867"/>
    <w:rsid w:val="004912C0"/>
    <w:rsid w:val="0049590E"/>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6361"/>
    <w:rsid w:val="007E7713"/>
    <w:rsid w:val="007F2155"/>
    <w:rsid w:val="007F2183"/>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5DF"/>
    <w:rsid w:val="00873A05"/>
    <w:rsid w:val="00873E93"/>
    <w:rsid w:val="00874298"/>
    <w:rsid w:val="00874C26"/>
    <w:rsid w:val="00875485"/>
    <w:rsid w:val="00875DE8"/>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74CD"/>
    <w:rsid w:val="008A7B90"/>
    <w:rsid w:val="008B29C1"/>
    <w:rsid w:val="008B4B80"/>
    <w:rsid w:val="008B4C93"/>
    <w:rsid w:val="008B50F1"/>
    <w:rsid w:val="008B5A71"/>
    <w:rsid w:val="008B62FF"/>
    <w:rsid w:val="008B68E7"/>
    <w:rsid w:val="008B733E"/>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F02E9"/>
    <w:rsid w:val="008F2E1D"/>
    <w:rsid w:val="008F3E89"/>
    <w:rsid w:val="008F48E1"/>
    <w:rsid w:val="008F546F"/>
    <w:rsid w:val="008F6A4B"/>
    <w:rsid w:val="008F6E1F"/>
    <w:rsid w:val="008F7D58"/>
    <w:rsid w:val="009009F7"/>
    <w:rsid w:val="00901220"/>
    <w:rsid w:val="00901A21"/>
    <w:rsid w:val="00902534"/>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59AD"/>
    <w:rsid w:val="00936091"/>
    <w:rsid w:val="00941F51"/>
    <w:rsid w:val="00943A88"/>
    <w:rsid w:val="009466EA"/>
    <w:rsid w:val="009513C6"/>
    <w:rsid w:val="00951A6A"/>
    <w:rsid w:val="009525B6"/>
    <w:rsid w:val="00954818"/>
    <w:rsid w:val="00954C68"/>
    <w:rsid w:val="00955446"/>
    <w:rsid w:val="0095570B"/>
    <w:rsid w:val="00955CD1"/>
    <w:rsid w:val="0095652B"/>
    <w:rsid w:val="00956754"/>
    <w:rsid w:val="00956C9D"/>
    <w:rsid w:val="009572D7"/>
    <w:rsid w:val="009576B6"/>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41E0"/>
    <w:rsid w:val="009E5280"/>
    <w:rsid w:val="009E5D3F"/>
    <w:rsid w:val="009E6040"/>
    <w:rsid w:val="009E7D19"/>
    <w:rsid w:val="009F0B96"/>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07F47"/>
    <w:rsid w:val="00A11A21"/>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03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17A2A"/>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CA6"/>
    <w:rsid w:val="00CF5E1B"/>
    <w:rsid w:val="00CF6C2E"/>
    <w:rsid w:val="00CF73B6"/>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1088"/>
    <w:rsid w:val="00D23F70"/>
    <w:rsid w:val="00D25C2A"/>
    <w:rsid w:val="00D26250"/>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AF"/>
    <w:rsid w:val="00E05DF4"/>
    <w:rsid w:val="00E0646F"/>
    <w:rsid w:val="00E07DA3"/>
    <w:rsid w:val="00E1187B"/>
    <w:rsid w:val="00E11936"/>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7D0CD78"/>
  <w15:docId w15:val="{E3BD9702-BCA4-49A8-BA94-6137572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acilities.med.wustl.edu/wp-content/uploads/2015/02/Project-Reporting-Template-for-Capital-Projects-under-2M.docx" TargetMode="External"/><Relationship Id="rId299" Type="http://schemas.openxmlformats.org/officeDocument/2006/relationships/hyperlink" Target="https://facilities.med.wustl.edu/wp-content/uploads/2018/01/Close-Out-Checklist.xlsx" TargetMode="External"/><Relationship Id="rId303" Type="http://schemas.openxmlformats.org/officeDocument/2006/relationships/hyperlink" Target="https://facilities.med.wustl.edu/wp-content/uploads/2015/02/Project-Occupancy-Project-Closure-Notification-Form.doc"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facilities.med.wustl.edu/wp-content/uploads/2015/02/Project-Sole-Source-Approval-Levels.pdf" TargetMode="External"/><Relationship Id="rId63" Type="http://schemas.openxmlformats.org/officeDocument/2006/relationships/hyperlink" Target="http://ehs.wustl.edu/resources/EHS%20Documents/Pre-Construction%20General%20and%20Lab%20EHS%20Checklist.pdf" TargetMode="External"/><Relationship Id="rId84" Type="http://schemas.openxmlformats.org/officeDocument/2006/relationships/hyperlink" Target="http://resourcemanagement.wustl.edu/ps/Pages/Policies-and-Procedures.aspx" TargetMode="External"/><Relationship Id="rId138" Type="http://schemas.microsoft.com/office/2007/relationships/diagramDrawing" Target="diagrams/drawing5.xml"/><Relationship Id="rId159" Type="http://schemas.openxmlformats.org/officeDocument/2006/relationships/hyperlink" Target="https://facilities.med.wustl.edu/wp-content/uploads/2015/02/Preliminary-Estimate-Form-4.xls" TargetMode="External"/><Relationship Id="rId170" Type="http://schemas.openxmlformats.org/officeDocument/2006/relationships/hyperlink" Target="https://facilities.med.wustl.edu/wp-content/uploads/2015/02/Contracts-Checklist1.xlsx" TargetMode="External"/><Relationship Id="rId191" Type="http://schemas.openxmlformats.org/officeDocument/2006/relationships/hyperlink" Target="http://facilities.med.wustl.edu/wp-content/uploads/2015/02/General-Conditions-for-Contracts.pdf" TargetMode="External"/><Relationship Id="rId205" Type="http://schemas.openxmlformats.org/officeDocument/2006/relationships/hyperlink" Target="https://facilities.med.wustl.edu/wp-content/uploads/2015/02/Instruction-to-Bidders-Short-Version.doc" TargetMode="External"/><Relationship Id="rId226" Type="http://schemas.openxmlformats.org/officeDocument/2006/relationships/hyperlink" Target="https://facilities.med.wustl.edu/wp-content/uploads/2015/02/Contractor-Project-Safety-Checklist.doc" TargetMode="External"/><Relationship Id="rId247" Type="http://schemas.openxmlformats.org/officeDocument/2006/relationships/hyperlink" Target="https://facilities.med.wustl.edu/wp-content/uploads/2015/02/Application-and-Certification-for-Payment.xls" TargetMode="External"/><Relationship Id="rId107" Type="http://schemas.openxmlformats.org/officeDocument/2006/relationships/diagramColors" Target="diagrams/colors4.xml"/><Relationship Id="rId268" Type="http://schemas.openxmlformats.org/officeDocument/2006/relationships/hyperlink" Target="https://facilities.med.wustl.edu/wp-content/uploads/2015/02/Department-Request-for-Change-to-Project.doc" TargetMode="External"/><Relationship Id="rId289" Type="http://schemas.openxmlformats.org/officeDocument/2006/relationships/hyperlink" Target="https://facilities.med.wustl.edu/wp-content/uploads/2015/02/Transmittal-Cover-Template.doc" TargetMode="External"/><Relationship Id="rId11" Type="http://schemas.openxmlformats.org/officeDocument/2006/relationships/hyperlink" Target="http://facilities.med.wustl.edu/about/mission-and-core-values/" TargetMode="External"/><Relationship Id="rId32" Type="http://schemas.openxmlformats.org/officeDocument/2006/relationships/diagramColors" Target="diagrams/colors1.xml"/><Relationship Id="rId53" Type="http://schemas.openxmlformats.org/officeDocument/2006/relationships/diagramColors" Target="diagrams/colors2.xml"/><Relationship Id="rId74" Type="http://schemas.openxmlformats.org/officeDocument/2006/relationships/hyperlink" Target="https://facilities.med.wustl.edu/wp-content/uploads/2015/02/Project-Manager-Program-of-Requirements-PMPOR.doc" TargetMode="External"/><Relationship Id="rId128" Type="http://schemas.openxmlformats.org/officeDocument/2006/relationships/hyperlink" Target="https://facilities.med.wustl.edu/wp-content/uploads/2015/02/Transmittal-Cover-Template.doc" TargetMode="External"/><Relationship Id="rId149" Type="http://schemas.openxmlformats.org/officeDocument/2006/relationships/hyperlink" Target="https://facilities.med.wustl.edu/wp-content/uploads/2015/02/General-Conditions-Matrix.docx" TargetMode="External"/><Relationship Id="rId314" Type="http://schemas.openxmlformats.org/officeDocument/2006/relationships/hyperlink" Target="http://facilities.med.wustl.edu/wp-content/uploads/2015/02/Step-7-Project-Close-out.pdf" TargetMode="External"/><Relationship Id="rId5" Type="http://schemas.openxmlformats.org/officeDocument/2006/relationships/webSettings" Target="webSettings.xml"/><Relationship Id="rId95" Type="http://schemas.openxmlformats.org/officeDocument/2006/relationships/hyperlink" Target="https://facilities.med.wustl.edu/wp-content/uploads/2015/02/Pre-Submittal-Agenda.doc.docx" TargetMode="External"/><Relationship Id="rId160" Type="http://schemas.openxmlformats.org/officeDocument/2006/relationships/hyperlink" Target="https://facilities.med.wustl.edu/wp-content/uploads/2015/02/CM-RFP-CBHQ-Sample.docx" TargetMode="External"/><Relationship Id="rId181" Type="http://schemas.openxmlformats.org/officeDocument/2006/relationships/hyperlink" Target="https://facilities.med.wustl.edu/wp-content/uploads/2015/02/Design-Build-RFP.docx" TargetMode="External"/><Relationship Id="rId216" Type="http://schemas.openxmlformats.org/officeDocument/2006/relationships/hyperlink" Target="https://facilities.med.wustl.edu/wp-content/uploads/2016/08/Emergency-Call-List.xlsx" TargetMode="External"/><Relationship Id="rId237" Type="http://schemas.openxmlformats.org/officeDocument/2006/relationships/hyperlink" Target="http://www.uh.edu/plantops/forms/project-delivery/Change_Order_Form.pdf" TargetMode="External"/><Relationship Id="rId258" Type="http://schemas.openxmlformats.org/officeDocument/2006/relationships/hyperlink" Target="http://facilities.med.wustl.edu/operations/facilities-operations/custodial-services-2/" TargetMode="External"/><Relationship Id="rId279" Type="http://schemas.openxmlformats.org/officeDocument/2006/relationships/hyperlink" Target="https://facilities.med.wustl.edu/wp-content/uploads/2015/02/Move-Planning-Schedule1.mpp"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facilities.med.wustl.edu/wp-content/uploads/2015/02/Records-Management-Guidelines4.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s://facilities.med.wustl.edu/wp-content/uploads/2015/02/Project-Manager-Program-of-Requirements-PMPOR.doc" TargetMode="External"/><Relationship Id="rId139" Type="http://schemas.openxmlformats.org/officeDocument/2006/relationships/hyperlink" Target="https://facilities.med.wustl.edu/planning-construction/project-delivery/project-delivery-tools-and-references/formal-invitation-to-bid/" TargetMode="External"/><Relationship Id="rId290" Type="http://schemas.openxmlformats.org/officeDocument/2006/relationships/hyperlink" Target="https://facilities.med.wustl.edu/wp-content/uploads/2019/10/Space-Utilization-Form.xlsx" TargetMode="External"/><Relationship Id="rId304" Type="http://schemas.openxmlformats.org/officeDocument/2006/relationships/hyperlink" Target="http://facilities.med.wustl.edu/planning-construction/project-delivery/" TargetMode="External"/><Relationship Id="rId85" Type="http://schemas.openxmlformats.org/officeDocument/2006/relationships/hyperlink" Target="http://facilities.med.wustl.edu/wp-content/uploads/2015/02/Architects-Engineers-for-Project-Selection-Danforth-and-WUSM.pdf" TargetMode="External"/><Relationship Id="rId150" Type="http://schemas.openxmlformats.org/officeDocument/2006/relationships/hyperlink" Target="http://facilities.med.wustl.edu/wp-content/uploads/2015/02/General-Conditions-for-Contracts.pdf" TargetMode="External"/><Relationship Id="rId171" Type="http://schemas.openxmlformats.org/officeDocument/2006/relationships/hyperlink" Target="https://facilities.med.wustl.edu/wp-content/uploads/2015/02/General-Conditions-Matrix.docx" TargetMode="External"/><Relationship Id="rId192" Type="http://schemas.openxmlformats.org/officeDocument/2006/relationships/hyperlink" Target="https://facilities.med.wustl.edu/wp-content/uploads/2020/01/Wage-Rate-Sheet-1.pdf" TargetMode="External"/><Relationship Id="rId206" Type="http://schemas.openxmlformats.org/officeDocument/2006/relationships/hyperlink" Target="http://facilities.med.wustl.edu/planning-construction/design-standards/" TargetMode="External"/><Relationship Id="rId227" Type="http://schemas.openxmlformats.org/officeDocument/2006/relationships/hyperlink" Target="https://facilities.med.wustl.edu/wp-content/uploads/2015/02/Construction-Disruption-Signage-3.docx" TargetMode="External"/><Relationship Id="rId248" Type="http://schemas.openxmlformats.org/officeDocument/2006/relationships/hyperlink" Target="mailto:fmdcpinvoices@wustl.edu" TargetMode="External"/><Relationship Id="rId269" Type="http://schemas.openxmlformats.org/officeDocument/2006/relationships/hyperlink" Target="https://facilities.med.wustl.edu/wp-content/uploads/2015/02/Move-Planning-Checklist-and-Meeting-Outline.doc"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microsoft.com/office/2007/relationships/diagramDrawing" Target="diagrams/drawing4.xml"/><Relationship Id="rId129" Type="http://schemas.openxmlformats.org/officeDocument/2006/relationships/hyperlink" Target="https://facilities.med.wustl.edu/wp-content/uploads/2015/02/Drawing-Review-Checklist-1.doc" TargetMode="External"/><Relationship Id="rId280" Type="http://schemas.openxmlformats.org/officeDocument/2006/relationships/hyperlink" Target="http://facilities.med.wustl.edu/wp-content/uploads/2015/02/Core-and-Key-Process-for-Large-Projects.pdf" TargetMode="External"/><Relationship Id="rId315" Type="http://schemas.openxmlformats.org/officeDocument/2006/relationships/header" Target="header3.xml"/><Relationship Id="rId54" Type="http://schemas.microsoft.com/office/2007/relationships/diagramDrawing" Target="diagrams/drawing2.xml"/><Relationship Id="rId75" Type="http://schemas.openxmlformats.org/officeDocument/2006/relationships/hyperlink" Target="http://facilities.med.wustl.edu/wp-content/uploads/2015/02/Estimate-Letter-Guidelines.pdf" TargetMode="External"/><Relationship Id="rId96" Type="http://schemas.openxmlformats.org/officeDocument/2006/relationships/hyperlink" Target="https://facilities.med.wustl.edu/wp-content/uploads/2015/02/RFP-Evaluation-Matrix.xlsx" TargetMode="External"/><Relationship Id="rId140" Type="http://schemas.openxmlformats.org/officeDocument/2006/relationships/hyperlink" Target="http://facilities.med.wustl.edu/planning-construction/design-standards/" TargetMode="External"/><Relationship Id="rId161" Type="http://schemas.openxmlformats.org/officeDocument/2006/relationships/hyperlink" Target="https://facilities.med.wustl.edu/wp-content/uploads/2015/02/General-Conditions-Matrix.docx" TargetMode="External"/><Relationship Id="rId182" Type="http://schemas.openxmlformats.org/officeDocument/2006/relationships/hyperlink" Target="https://facilities.med.wustl.edu/wp-content/uploads/2015/02/General-Conditions-Matrix.docx" TargetMode="External"/><Relationship Id="rId217" Type="http://schemas.openxmlformats.org/officeDocument/2006/relationships/hyperlink" Target="http://ehs.wustl.edu/resources/EHS%20Documents/WUSM%20Hotwork%20SOPs.pdf" TargetMode="External"/><Relationship Id="rId6" Type="http://schemas.openxmlformats.org/officeDocument/2006/relationships/footnotes" Target="footnotes.xml"/><Relationship Id="rId238" Type="http://schemas.openxmlformats.org/officeDocument/2006/relationships/hyperlink" Target="http://facilities.med.wustl.edu/wp-content/uploads/2015/02/Cost-Report-Test-Project.pdf" TargetMode="External"/><Relationship Id="rId259" Type="http://schemas.openxmlformats.org/officeDocument/2006/relationships/hyperlink" Target="https://facilities.med.wustl.edu/wp-content/uploads/2015/02/Move-Planning-Checklist-and-Meeting-Outline.doc" TargetMode="External"/><Relationship Id="rId23" Type="http://schemas.openxmlformats.org/officeDocument/2006/relationships/hyperlink" Target="http://facilities.med.wustl.edu/wp-content/uploads/2015/02/Project-Manager-Planner-Job-Description.pdf" TargetMode="External"/><Relationship Id="rId119" Type="http://schemas.openxmlformats.org/officeDocument/2006/relationships/hyperlink" Target="https://facilities.med.wustl.edu/wp-content/uploads/2015/02/Project-Manager-Program-of-Requirements-PMPOR.doc" TargetMode="External"/><Relationship Id="rId270" Type="http://schemas.openxmlformats.org/officeDocument/2006/relationships/hyperlink" Target="https://facilities.med.wustl.edu/wp-content/uploads/2015/02/Move-Checklist1.xlsx" TargetMode="External"/><Relationship Id="rId291" Type="http://schemas.openxmlformats.org/officeDocument/2006/relationships/hyperlink" Target="http://facilities.med.wustl.edu/wp-content/uploads/2015/02/Records-Management-Guidelines4.pdf" TargetMode="External"/><Relationship Id="rId305" Type="http://schemas.openxmlformats.org/officeDocument/2006/relationships/hyperlink" Target="http://facilities.med.wustl.edu/wp-content/uploads/2015/02/Project-Delivery-Manual-Documents-Guidelines.pdf" TargetMode="External"/><Relationship Id="rId44" Type="http://schemas.openxmlformats.org/officeDocument/2006/relationships/hyperlink" Target="http://facilities.med.wustl.edu/wp-content/uploads/2015/02/E-Mail-Etiquette-Guidelines.pdf" TargetMode="External"/><Relationship Id="rId65" Type="http://schemas.openxmlformats.org/officeDocument/2006/relationships/hyperlink" Target="https://facilities.med.wustl.edu/wp-content/uploads/2018/04/Project-Management-Fees-Guidelines.pdf" TargetMode="External"/><Relationship Id="rId86" Type="http://schemas.openxmlformats.org/officeDocument/2006/relationships/hyperlink" Target="https://facilities.med.wustl.edu/wp-content/uploads/2015/02/Architect-Engineer-Recommendation-Form4.xlsx" TargetMode="External"/><Relationship Id="rId130" Type="http://schemas.openxmlformats.org/officeDocument/2006/relationships/hyperlink" Target="https://facilities.med.wustl.edu/wp-content/uploads/2015/02/Transmittal-Cover-Template.doc" TargetMode="External"/><Relationship Id="rId151" Type="http://schemas.openxmlformats.org/officeDocument/2006/relationships/hyperlink" Target="https://facilities.med.wustl.edu/wp-content/uploads/2020/01/Wage-Rate-Sheet-1.pdf" TargetMode="External"/><Relationship Id="rId172" Type="http://schemas.openxmlformats.org/officeDocument/2006/relationships/hyperlink" Target="https://facilities.med.wustl.edu/wp-content/uploads/2015/02/CM-RFP-CBHQ-Sample.docx" TargetMode="External"/><Relationship Id="rId193" Type="http://schemas.openxmlformats.org/officeDocument/2006/relationships/hyperlink" Target="http://facilities.med.wustl.edu/wp-content/uploads/2015/02/Safety-Guidelines-for-Contractors-1.pdf" TargetMode="External"/><Relationship Id="rId207" Type="http://schemas.openxmlformats.org/officeDocument/2006/relationships/hyperlink" Target="https://facilities.med.wustl.edu/wp-content/uploads/2015/02/Preliminary-Estimate-Form-5.xls" TargetMode="External"/><Relationship Id="rId228" Type="http://schemas.openxmlformats.org/officeDocument/2006/relationships/hyperlink" Target="https://facilities.med.wustl.edu/wp-content/uploads/2015/02/Project-Schedule-Template.mpp" TargetMode="External"/><Relationship Id="rId249" Type="http://schemas.openxmlformats.org/officeDocument/2006/relationships/hyperlink" Target="https://facilities.med.wustl.edu/wp-content/uploads/2015/02/Application-and-Certification-for-Payment.xls" TargetMode="External"/><Relationship Id="rId13" Type="http://schemas.openxmlformats.org/officeDocument/2006/relationships/hyperlink" Target="http://facilities.med.wustl.edu/a-z-list-of-services/" TargetMode="External"/><Relationship Id="rId109" Type="http://schemas.openxmlformats.org/officeDocument/2006/relationships/hyperlink" Target="https://facilities.med.wustl.edu/wp-content/uploads/2015/02/Project-Kick-Off-Agenda.doc" TargetMode="External"/><Relationship Id="rId260" Type="http://schemas.openxmlformats.org/officeDocument/2006/relationships/hyperlink" Target="https://facilities.med.wustl.edu/wp-content/uploads/2015/02/Move-Checklist1.xlsx" TargetMode="External"/><Relationship Id="rId281" Type="http://schemas.openxmlformats.org/officeDocument/2006/relationships/hyperlink" Target="http://facilities.med.wustl.edu/wp-content/uploads/2015/02/Core-and-Key-Process-for-Renovations.pdf" TargetMode="External"/><Relationship Id="rId316" Type="http://schemas.openxmlformats.org/officeDocument/2006/relationships/footer" Target="footer3.xml"/><Relationship Id="rId34" Type="http://schemas.openxmlformats.org/officeDocument/2006/relationships/hyperlink" Target="http://wusmspacerequest.wusm.wustl.edu/_layouts/FormServer.aspx?XsnLocation=http://wusmspacerequest.wusm.wustl.edu/ProjectIntake.xsn&amp;OpenIn=browser" TargetMode="External"/><Relationship Id="rId55" Type="http://schemas.openxmlformats.org/officeDocument/2006/relationships/hyperlink" Target="https://facilities.med.wustl.edu/wp-content/uploads/2015/02/Project-Manager-Program-of-Requirements-PMPOR.doc" TargetMode="External"/><Relationship Id="rId76" Type="http://schemas.openxmlformats.org/officeDocument/2006/relationships/hyperlink" Target="https://facilities.med.wustl.edu/wp-content/uploads/2015/02/Estimate-Letter-Template1.docx" TargetMode="External"/><Relationship Id="rId97" Type="http://schemas.openxmlformats.org/officeDocument/2006/relationships/hyperlink" Target="https://facilities.med.wustl.edu/wp-content/uploads/2015/02/Recommendation-Memo-Design-Team.docx" TargetMode="External"/><Relationship Id="rId120" Type="http://schemas.openxmlformats.org/officeDocument/2006/relationships/hyperlink" Target="http://facilities.med.wustl.edu/planning-construction/design-standards/" TargetMode="External"/><Relationship Id="rId141" Type="http://schemas.openxmlformats.org/officeDocument/2006/relationships/hyperlink" Target="https://facilities.med.wustl.edu/planning-construction/project-delivery/project-delivery-tools-and-references/formal-invitation-to-bid/" TargetMode="External"/><Relationship Id="rId7" Type="http://schemas.openxmlformats.org/officeDocument/2006/relationships/endnotes" Target="endnotes.xml"/><Relationship Id="rId162" Type="http://schemas.openxmlformats.org/officeDocument/2006/relationships/hyperlink" Target="https://facilities.med.wustl.edu/wp-content/uploads/2015/02/CM-RFP-CBHQ-Sample.docx" TargetMode="External"/><Relationship Id="rId183" Type="http://schemas.openxmlformats.org/officeDocument/2006/relationships/hyperlink" Target="https://facilities.med.wustl.edu/planning-construction/project-delivery/project-delivery-tools-and-references/formal-invitation-to-bid/" TargetMode="External"/><Relationship Id="rId218" Type="http://schemas.openxmlformats.org/officeDocument/2006/relationships/hyperlink" Target="http://facilities.med.wustl.edu/wp-content/uploads/2015/02/Hot-Work-Quick-List.pdf" TargetMode="External"/><Relationship Id="rId239" Type="http://schemas.openxmlformats.org/officeDocument/2006/relationships/hyperlink" Target="https://facilities.med.wustl.edu/wp-content/uploads/2015/02/Financial-Forecast-Sample-Template.xlsx" TargetMode="External"/><Relationship Id="rId250" Type="http://schemas.openxmlformats.org/officeDocument/2006/relationships/hyperlink" Target="https://facilities.med.wustl.edu/wp-content/uploads/2015/02/Certificate-of-Substantial-Completion-Standard-form.doc" TargetMode="External"/><Relationship Id="rId271" Type="http://schemas.openxmlformats.org/officeDocument/2006/relationships/hyperlink" Target="https://facilities.med.wustl.edu/wp-content/uploads/2015/02/Laboratory-Equipment-Schedule-Form.xlsx" TargetMode="External"/><Relationship Id="rId292" Type="http://schemas.openxmlformats.org/officeDocument/2006/relationships/hyperlink" Target="https://facilities.med.wustl.edu/wp-content/uploads/2015/02/Project-Occupancy-Project-Closure-Notification-Form-1.doc" TargetMode="External"/><Relationship Id="rId306" Type="http://schemas.openxmlformats.org/officeDocument/2006/relationships/hyperlink" Target="https://facilities.med.wustl.edu/wp-content/uploads/2015/02/Step-1-Project-Creation.doc" TargetMode="External"/><Relationship Id="rId24" Type="http://schemas.openxmlformats.org/officeDocument/2006/relationships/hyperlink" Target="http://issuu.com/michellegubin/docs/project_delivery_guide_e7699544d4bdc8"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file:///G:\Shared\Project%20Delivery%20Manual\Step%201\Architect%20&amp;%20Engineer%20Listing%20and%20Evaluations.xls" TargetMode="External"/><Relationship Id="rId110" Type="http://schemas.openxmlformats.org/officeDocument/2006/relationships/hyperlink" Target="https://facilities.med.wustl.edu/wp-content/uploads/2015/02/Meeting-Minutes-Template2.doc" TargetMode="External"/><Relationship Id="rId131" Type="http://schemas.openxmlformats.org/officeDocument/2006/relationships/hyperlink" Target="https://facilities.med.wustl.edu/wp-content/uploads/2015/02/Transmittal-Cover-Template.doc" TargetMode="External"/><Relationship Id="rId152" Type="http://schemas.openxmlformats.org/officeDocument/2006/relationships/hyperlink" Target="http://facilities.med.wustl.edu/wp-content/uploads/2015/02/Safety-Guidelines-for-Contractors-1.pdf" TargetMode="External"/><Relationship Id="rId173" Type="http://schemas.openxmlformats.org/officeDocument/2006/relationships/hyperlink" Target="https://facilities.med.wustl.edu/wp-content/uploads/2020/01/Master-Contractor-List.pdf" TargetMode="External"/><Relationship Id="rId194" Type="http://schemas.openxmlformats.org/officeDocument/2006/relationships/hyperlink" Target="https://facilities.med.wustl.edu/wp-content/uploads/2020/01/Master-Contractor-List.pdf" TargetMode="External"/><Relationship Id="rId208" Type="http://schemas.openxmlformats.org/officeDocument/2006/relationships/diagramData" Target="diagrams/data6.xml"/><Relationship Id="rId229" Type="http://schemas.openxmlformats.org/officeDocument/2006/relationships/hyperlink" Target="https://facilities.med.wustl.edu/wp-content/uploads/2015/02/Owner-Provided-Services-Responsibility-Matrix.xlsx"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facilities.med.wustl.edu/wp-content/uploads/2015/02/Infection-Control-Risk-Assessment-WUSM1.pdf" TargetMode="External"/><Relationship Id="rId240" Type="http://schemas.openxmlformats.org/officeDocument/2006/relationships/hyperlink" Target="http://facilities.med.wustl.edu/wp-content/uploads/2015/02/Scope-Change-Definition.pdf" TargetMode="External"/><Relationship Id="rId245" Type="http://schemas.openxmlformats.org/officeDocument/2006/relationships/hyperlink" Target="https://facilities.med.wustl.edu/wp-content/uploads/2015/02/PCO-Reason-Terms.xls" TargetMode="External"/><Relationship Id="rId261" Type="http://schemas.openxmlformats.org/officeDocument/2006/relationships/hyperlink" Target="https://facilities.med.wustl.edu/wp-content/uploads/2015/02/Infection-Control-Risk-Assessment-BJC1.xls" TargetMode="External"/><Relationship Id="rId266" Type="http://schemas.openxmlformats.org/officeDocument/2006/relationships/hyperlink" Target="http://facilities.med.wustl.edu/wp-content/uploads/2015/02/Core-and-Key-Process-for-Renovations.pdf" TargetMode="External"/><Relationship Id="rId287" Type="http://schemas.openxmlformats.org/officeDocument/2006/relationships/hyperlink" Target="http://ehs.wustl.edu/resources/EHS%20Documents/Guidelines_for_Laboratory_Closure.pdf" TargetMode="External"/><Relationship Id="rId14" Type="http://schemas.openxmlformats.org/officeDocument/2006/relationships/hyperlink" Target="http://facilities.med.wustl.edu/guide-to-facilities-management/"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Data" Target="diagrams/data3.xml"/><Relationship Id="rId100" Type="http://schemas.openxmlformats.org/officeDocument/2006/relationships/hyperlink" Target="http://facilities.med.wustl.edu/wp-content/uploads/2015/02/A-E-Fee-Schedule-Guidelines2.pdf" TargetMode="External"/><Relationship Id="rId105" Type="http://schemas.openxmlformats.org/officeDocument/2006/relationships/diagramLayout" Target="diagrams/layout4.xml"/><Relationship Id="rId126" Type="http://schemas.openxmlformats.org/officeDocument/2006/relationships/hyperlink" Target="https://facilities.med.wustl.edu/wp-content/uploads/2015/02/Equipment-Schedule-Form.xls" TargetMode="External"/><Relationship Id="rId147" Type="http://schemas.openxmlformats.org/officeDocument/2006/relationships/hyperlink" Target="http://facilities.med.wustl.edu/wp-content/uploads/2015/02/Short-Form-Construction-Agreement.pdf" TargetMode="External"/><Relationship Id="rId168" Type="http://schemas.openxmlformats.org/officeDocument/2006/relationships/hyperlink" Target="http://facilities.med.wustl.edu/wp-content/uploads/2015/02/Insurance-Limits-for-Contractors.pdf" TargetMode="External"/><Relationship Id="rId282" Type="http://schemas.openxmlformats.org/officeDocument/2006/relationships/hyperlink" Target="https://resourcemanagementsecure.wustl.edu/suppliers/sl/SitePages/Category.aspx" TargetMode="External"/><Relationship Id="rId312" Type="http://schemas.openxmlformats.org/officeDocument/2006/relationships/hyperlink" Target="http://facilities.med.wustl.edu/wp-content/uploads/2015/02/Step-6-Progress-Payments.pdf" TargetMode="External"/><Relationship Id="rId317"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diagramLayout" Target="diagrams/layout2.xml"/><Relationship Id="rId72" Type="http://schemas.openxmlformats.org/officeDocument/2006/relationships/hyperlink" Target="https://facilities.med.wustl.edu/wp-content/uploads/2015/02/Resolution-Template-Short-Version.doc" TargetMode="External"/><Relationship Id="rId93" Type="http://schemas.openxmlformats.org/officeDocument/2006/relationships/hyperlink" Target="https://facilities.med.wustl.edu/wp-content/uploads/2018/10/Exhibit-A-Proposal-Fee-Rider-for-Architectural-Engineering-Services.docx" TargetMode="External"/><Relationship Id="rId98" Type="http://schemas.openxmlformats.org/officeDocument/2006/relationships/hyperlink" Target="https://facilities.med.wustl.edu/wp-content/uploads/2015/02/Interview-Score-Sheet1.xlsx" TargetMode="External"/><Relationship Id="rId121" Type="http://schemas.openxmlformats.org/officeDocument/2006/relationships/hyperlink" Target="https://facilities.med.wustl.edu/wp-content/uploads/2015/02/Planning-Program-of-Requirements-PPOR.xls" TargetMode="External"/><Relationship Id="rId142" Type="http://schemas.openxmlformats.org/officeDocument/2006/relationships/hyperlink" Target="https://facilities.med.wustl.edu/wp-content/uploads/2015/02/Pre-Bid-Meeting-Agenda-.doc" TargetMode="External"/><Relationship Id="rId163" Type="http://schemas.openxmlformats.org/officeDocument/2006/relationships/hyperlink" Target="https://facilities.med.wustl.edu/wp-content/uploads/2020/01/Master-Contractor-List.pdf" TargetMode="External"/><Relationship Id="rId184" Type="http://schemas.openxmlformats.org/officeDocument/2006/relationships/hyperlink" Target="http://facilities.med.wustl.edu/planning-construction/design-standards/" TargetMode="External"/><Relationship Id="rId189" Type="http://schemas.openxmlformats.org/officeDocument/2006/relationships/hyperlink" Target="http://facilities.med.wustl.edu/wp-content/uploads/2015/02/Short-Form-Construction-Agreement.pdf" TargetMode="External"/><Relationship Id="rId219" Type="http://schemas.openxmlformats.org/officeDocument/2006/relationships/hyperlink" Target="file:///G:\Shared\WUMC%20Facilities%20Officers\WUMC%20Communications%20Contact%20Information.xlsx" TargetMode="External"/><Relationship Id="rId3" Type="http://schemas.openxmlformats.org/officeDocument/2006/relationships/styles" Target="styles.xml"/><Relationship Id="rId214" Type="http://schemas.openxmlformats.org/officeDocument/2006/relationships/hyperlink" Target="http://facilities.med.wustl.edu/wp-content/uploads/2015/02/Project-Manager-Planner-Job-Description.pdf" TargetMode="External"/><Relationship Id="rId230" Type="http://schemas.openxmlformats.org/officeDocument/2006/relationships/hyperlink" Target="http://facilities.med.wustl.edu/wp-content/uploads/2015/02/Core-and-Key-Process-for-Large-Projects.pdf" TargetMode="External"/><Relationship Id="rId235" Type="http://schemas.openxmlformats.org/officeDocument/2006/relationships/hyperlink" Target="https://facilities.med.wustl.edu/wp-content/uploads/2015/02/Project-Signage-Request.docx" TargetMode="External"/><Relationship Id="rId251" Type="http://schemas.openxmlformats.org/officeDocument/2006/relationships/diagramData" Target="diagrams/data7.xml"/><Relationship Id="rId256" Type="http://schemas.openxmlformats.org/officeDocument/2006/relationships/hyperlink" Target="https://facilities.med.wustl.edu/wp-content/uploads/2018/01/Close-Out-Checklist.xlsx" TargetMode="External"/><Relationship Id="rId277" Type="http://schemas.openxmlformats.org/officeDocument/2006/relationships/hyperlink" Target="https://facilities.med.wustl.edu/wp-content/uploads/2018/04/Contracts-Checklist.xlsx" TargetMode="External"/><Relationship Id="rId298" Type="http://schemas.openxmlformats.org/officeDocument/2006/relationships/hyperlink" Target="https://facilities.med.wustl.edu/wp-content/uploads/2019/10/Space-Utilization-Form.xlsx" TargetMode="External"/><Relationship Id="rId25" Type="http://schemas.openxmlformats.org/officeDocument/2006/relationships/hyperlink" Target="http://facilities.med.wustl.edu/guide-to-facilities-management/"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facilities.med.wustl.edu/wp-content/uploads/2015/02/Monthly-Report-Template-Projects-Over-2M.xls" TargetMode="External"/><Relationship Id="rId137" Type="http://schemas.openxmlformats.org/officeDocument/2006/relationships/diagramColors" Target="diagrams/colors5.xml"/><Relationship Id="rId158" Type="http://schemas.openxmlformats.org/officeDocument/2006/relationships/hyperlink" Target="https://facilities.med.wustl.edu/wp-content/uploads/2015/02/Preliminary-Estimate-Form-5.xls" TargetMode="External"/><Relationship Id="rId272" Type="http://schemas.openxmlformats.org/officeDocument/2006/relationships/hyperlink" Target="https://facilities.med.wustl.edu/wp-content/uploads/2015/02/Equipment-Schedule-Form.xls" TargetMode="External"/><Relationship Id="rId293" Type="http://schemas.openxmlformats.org/officeDocument/2006/relationships/hyperlink" Target="https://facilities.med.wustl.edu/wp-content/uploads/2015/02/Certificate-of-Substantial-Completion-Standard-form.doc" TargetMode="External"/><Relationship Id="rId302" Type="http://schemas.openxmlformats.org/officeDocument/2006/relationships/hyperlink" Target="https://fishelp.wustl.edu/Additional%20Information/Documents/RETENTION_update.pdf" TargetMode="External"/><Relationship Id="rId307" Type="http://schemas.openxmlformats.org/officeDocument/2006/relationships/hyperlink" Target="http://facilities.med.wustl.edu/wp-content/uploads/2015/02/Step-2-Project-Approval-Process.pdf"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E-Fee-Schedule-Guidelines2.pdf" TargetMode="External"/><Relationship Id="rId88" Type="http://schemas.openxmlformats.org/officeDocument/2006/relationships/hyperlink" Target="https://facilities.med.wustl.edu/wp-content/uploads/2018/04/Contracts-Checklist.xlsx" TargetMode="External"/><Relationship Id="rId111" Type="http://schemas.openxmlformats.org/officeDocument/2006/relationships/hyperlink" Target="https://facilities.med.wustl.edu/wp-content/uploads/2015/02/Project-Manager-Program-of-Requirements-PMPOR.doc" TargetMode="External"/><Relationship Id="rId132" Type="http://schemas.openxmlformats.org/officeDocument/2006/relationships/hyperlink" Target="https://facilities.med.wustl.edu/wp-content/uploads/2015/02/SDI-Utilization-Form.xls" TargetMode="External"/><Relationship Id="rId153" Type="http://schemas.openxmlformats.org/officeDocument/2006/relationships/hyperlink" Target="https://facilities.med.wustl.edu/planning-construction/project-delivery/project-delivery-tools-and-references/formal-invitation-to-bid/" TargetMode="External"/><Relationship Id="rId174" Type="http://schemas.openxmlformats.org/officeDocument/2006/relationships/hyperlink" Target="https://facilities.med.wustl.edu/wp-content/uploads/2018/12/Low-Voltage-Contractor-List.pdf" TargetMode="External"/><Relationship Id="rId179" Type="http://schemas.openxmlformats.org/officeDocument/2006/relationships/hyperlink" Target="http://facilities.med.wustl.edu/wp-content/uploads/2015/02/Insurance-Limits-for-Contractors.pdf" TargetMode="External"/><Relationship Id="rId195" Type="http://schemas.openxmlformats.org/officeDocument/2006/relationships/hyperlink" Target="https://facilities.med.wustl.edu/wp-content/uploads/2018/12/Low-Voltage-Contractor-List.pdf" TargetMode="External"/><Relationship Id="rId209" Type="http://schemas.openxmlformats.org/officeDocument/2006/relationships/diagramLayout" Target="diagrams/layout6.xml"/><Relationship Id="rId190" Type="http://schemas.openxmlformats.org/officeDocument/2006/relationships/hyperlink" Target="http://facilities.med.wustl.edu/wp-content/uploads/2015/02/Used-Lamp-Disposal-Policy.pdf" TargetMode="External"/><Relationship Id="rId204" Type="http://schemas.openxmlformats.org/officeDocument/2006/relationships/hyperlink" Target="https://facilities.med.wustl.edu/wp-content/uploads/2015/02/Short-Form-Bidders-Proposal.doc" TargetMode="External"/><Relationship Id="rId220" Type="http://schemas.openxmlformats.org/officeDocument/2006/relationships/hyperlink" Target="http://facilities.med.wustl.edu/wp-content/uploads/2015/02/Used-Lamp-Disposal-Policy.pdf" TargetMode="External"/><Relationship Id="rId225" Type="http://schemas.openxmlformats.org/officeDocument/2006/relationships/hyperlink" Target="http://facilities.med.wustl.edu/wp-content/uploads/2015/02/ICRA-Bleach-Protocol.pdf" TargetMode="External"/><Relationship Id="rId241" Type="http://schemas.openxmlformats.org/officeDocument/2006/relationships/hyperlink" Target="http://facilities.med.wustl.edu/wp-content/uploads/2015/02/Contingency-Process-Flow.pdf" TargetMode="External"/><Relationship Id="rId246" Type="http://schemas.openxmlformats.org/officeDocument/2006/relationships/hyperlink" Target="http://facilities.med.wustl.edu/wp-content/uploads/2015/02/WUSM-Payment-Authorization-Levels.pdf" TargetMode="External"/><Relationship Id="rId267" Type="http://schemas.openxmlformats.org/officeDocument/2006/relationships/hyperlink" Target="http://facilities.med.wustl.edu/wp-content/uploads/2015/02/Utility-Account-Transfer-Guidelines.pdf" TargetMode="External"/><Relationship Id="rId288" Type="http://schemas.openxmlformats.org/officeDocument/2006/relationships/hyperlink" Target="https://facilities.med.wustl.edu/wp-content/uploads/2015/02/Lab-Closure-Checklist.xlsx" TargetMode="External"/><Relationship Id="rId15" Type="http://schemas.openxmlformats.org/officeDocument/2006/relationships/hyperlink" Target="http://facilities.med.wustl.edu/about/organizational-structure/"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18/02/Project-Manager-Program-of-Requirements-PMPOR.doc" TargetMode="External"/><Relationship Id="rId106" Type="http://schemas.openxmlformats.org/officeDocument/2006/relationships/diagramQuickStyle" Target="diagrams/quickStyle4.xml"/><Relationship Id="rId127" Type="http://schemas.openxmlformats.org/officeDocument/2006/relationships/hyperlink" Target="http://facilities.med.wustl.edu/wp-content/uploads/2015/02/Basis-of-Design-for-Renovation-and-New-Construction.pdf" TargetMode="External"/><Relationship Id="rId262" Type="http://schemas.openxmlformats.org/officeDocument/2006/relationships/hyperlink" Target="http://facilities.med.wustl.edu/wp-content/uploads/2015/02/Infection-Control-Risk-Assessment-WUSM1.pdf" TargetMode="External"/><Relationship Id="rId283" Type="http://schemas.openxmlformats.org/officeDocument/2006/relationships/hyperlink" Target="http://facilities.med.wustl.edu/wp-content/uploads/2015/02/Phone-Data-Activation-Guidelines.pdf" TargetMode="External"/><Relationship Id="rId313" Type="http://schemas.openxmlformats.org/officeDocument/2006/relationships/hyperlink" Target="http://facilities.med.wustl.edu/wp-content/uploads/2015/02/Step-6-Change-Orders.doc" TargetMode="External"/><Relationship Id="rId318" Type="http://schemas.openxmlformats.org/officeDocument/2006/relationships/footer" Target="footer4.xml"/><Relationship Id="rId10" Type="http://schemas.openxmlformats.org/officeDocument/2006/relationships/hyperlink" Target="https://facilities.med.wustl.edu/wp-content/uploads/2015/02/Project-Delivery-Documentation-Change-Form1.doc" TargetMode="External"/><Relationship Id="rId31" Type="http://schemas.openxmlformats.org/officeDocument/2006/relationships/diagramQuickStyle" Target="diagrams/quickStyle1.xml"/><Relationship Id="rId52" Type="http://schemas.openxmlformats.org/officeDocument/2006/relationships/diagramQuickStyle" Target="diagrams/quickStyle2.xml"/><Relationship Id="rId73" Type="http://schemas.openxmlformats.org/officeDocument/2006/relationships/hyperlink" Target="https://facilities.med.wustl.edu/wp-content/uploads/2018/02/Project-Manager-Program-of-Requirements-PMPOR.doc" TargetMode="External"/><Relationship Id="rId78" Type="http://schemas.openxmlformats.org/officeDocument/2006/relationships/diagramLayout" Target="diagrams/layout3.xml"/><Relationship Id="rId94" Type="http://schemas.openxmlformats.org/officeDocument/2006/relationships/hyperlink" Target="http://facilities.med.wustl.edu/wp-content/uploads/2015/02/Architects-Engineers-for-Project-Selection-Danforth-and-WUSM.pdf" TargetMode="External"/><Relationship Id="rId99" Type="http://schemas.openxmlformats.org/officeDocument/2006/relationships/hyperlink" Target="https://facilities.med.wustl.edu/wp-content/uploads/2015/02/Architect-Engineer-Recommendation-Form4.xlsx" TargetMode="External"/><Relationship Id="rId101" Type="http://schemas.openxmlformats.org/officeDocument/2006/relationships/hyperlink" Target="https://facilities.med.wustl.edu/wp-content/uploads/2018/04/Contracts-Checklist.xlsx" TargetMode="External"/><Relationship Id="rId122" Type="http://schemas.openxmlformats.org/officeDocument/2006/relationships/hyperlink" Target="https://facilities.med.wustl.edu/wp-content/uploads/2014/10/Design-and-AV-Guidelines.pdf" TargetMode="External"/><Relationship Id="rId143" Type="http://schemas.openxmlformats.org/officeDocument/2006/relationships/hyperlink" Target="https://facilities.med.wustl.edu/planning-construction/project-delivery/project-delivery-tools-and-references/formal-invitation-to-bid/" TargetMode="External"/><Relationship Id="rId148" Type="http://schemas.openxmlformats.org/officeDocument/2006/relationships/hyperlink" Target="http://facilities.med.wustl.edu/wp-content/uploads/2015/02/Used-Lamp-Disposal-Policy.pdf" TargetMode="External"/><Relationship Id="rId164" Type="http://schemas.openxmlformats.org/officeDocument/2006/relationships/hyperlink" Target="https://facilities.med.wustl.edu/wp-content/uploads/2018/12/Low-Voltage-Contractor-List.pdf" TargetMode="External"/><Relationship Id="rId169" Type="http://schemas.openxmlformats.org/officeDocument/2006/relationships/hyperlink" Target="http://facilities.med.wustl.edu/wp-content/uploads/2015/02/Insurance-Limits-for-Architects-Engineers.pdf" TargetMode="External"/><Relationship Id="rId185" Type="http://schemas.openxmlformats.org/officeDocument/2006/relationships/hyperlink" Target="https://facilities.med.wustl.edu/planning-construction/project-delivery/project-delivery-tools-and-references/formal-invitation-to-bid/wusmfs2/fmddepts/Shared/Project%20Delivery%20Manual/Step%205/Front%20End%20Package" TargetMode="External"/><Relationship Id="rId4" Type="http://schemas.openxmlformats.org/officeDocument/2006/relationships/settings" Target="settings.xml"/><Relationship Id="rId9" Type="http://schemas.openxmlformats.org/officeDocument/2006/relationships/hyperlink" Target="https://facilities.med.wustl.edu/wp-content/uploads/2015/02/Project-Delivery-Manual-Documents-Guidelines.pdf" TargetMode="External"/><Relationship Id="rId180" Type="http://schemas.openxmlformats.org/officeDocument/2006/relationships/hyperlink" Target="http://facilities.med.wustl.edu/wp-content/uploads/2015/02/Insurance-Limits-for-Architects-Engineers.pdf" TargetMode="External"/><Relationship Id="rId210" Type="http://schemas.openxmlformats.org/officeDocument/2006/relationships/diagramQuickStyle" Target="diagrams/quickStyle6.xml"/><Relationship Id="rId215" Type="http://schemas.openxmlformats.org/officeDocument/2006/relationships/hyperlink" Target="https://facilities.med.wustl.edu/wp-content/uploads/2015/02/Pre-Construction-Meeting-Agenda.doc" TargetMode="External"/><Relationship Id="rId236" Type="http://schemas.openxmlformats.org/officeDocument/2006/relationships/hyperlink" Target="https://facilities.med.wustl.edu/wp-content/uploads/2015/02/Owner-Provided-Services-Responsibility-Matrix.xlsx" TargetMode="External"/><Relationship Id="rId257" Type="http://schemas.openxmlformats.org/officeDocument/2006/relationships/hyperlink" Target="https://facilities.med.wustl.edu/wp-content/uploads/2015/02/Agenda-for-Orientation.doc" TargetMode="External"/><Relationship Id="rId278" Type="http://schemas.openxmlformats.org/officeDocument/2006/relationships/hyperlink" Target="https://facilities.med.wustl.edu/wp-content/uploads/2015/02/Customer-Transition-Meeting-Agenda.doc" TargetMode="External"/><Relationship Id="rId26" Type="http://schemas.openxmlformats.org/officeDocument/2006/relationships/hyperlink" Target="http://facilities.med.wustl.edu/about/organizational-structure/" TargetMode="External"/><Relationship Id="rId231" Type="http://schemas.openxmlformats.org/officeDocument/2006/relationships/hyperlink" Target="http://facilities.med.wustl.edu/wp-content/uploads/2015/02/Core-and-Key-Process-for-Renovations.pdf" TargetMode="External"/><Relationship Id="rId252" Type="http://schemas.openxmlformats.org/officeDocument/2006/relationships/diagramLayout" Target="diagrams/layout7.xml"/><Relationship Id="rId273" Type="http://schemas.openxmlformats.org/officeDocument/2006/relationships/hyperlink" Target="https://facilities.med.wustl.edu/wp-content/uploads/2015/02/Welcome-Packet-Guidelines.pdf" TargetMode="External"/><Relationship Id="rId294" Type="http://schemas.openxmlformats.org/officeDocument/2006/relationships/hyperlink" Target="https://facilities.med.wustl.edu/wp-content/uploads/2018/01/Close-Out-Checklist.xlsx" TargetMode="External"/><Relationship Id="rId308" Type="http://schemas.openxmlformats.org/officeDocument/2006/relationships/hyperlink" Target="http://facilities.med.wustl.edu/wp-content/uploads/2015/02/Step-3-Contracts-Procedures.doc" TargetMode="External"/><Relationship Id="rId47" Type="http://schemas.openxmlformats.org/officeDocument/2006/relationships/header" Target="header2.xml"/><Relationship Id="rId68" Type="http://schemas.openxmlformats.org/officeDocument/2006/relationships/hyperlink" Target="http://facilities.med.wustl.edu/wp-content/uploads/2015/02/Project-Sole-Source-Approval-Levels.pdf" TargetMode="External"/><Relationship Id="rId89" Type="http://schemas.openxmlformats.org/officeDocument/2006/relationships/hyperlink" Target="https://facilities.med.wustl.edu/wp-content/uploads/2015/02/Standard-Form-of-Agreement-Between-Owner-Architect.doc" TargetMode="External"/><Relationship Id="rId112" Type="http://schemas.openxmlformats.org/officeDocument/2006/relationships/hyperlink" Target="https://facilities.med.wustl.edu/wp-content/uploads/2015/02/Site-Logistics-Checklist.doc" TargetMode="External"/><Relationship Id="rId133" Type="http://schemas.openxmlformats.org/officeDocument/2006/relationships/hyperlink" Target="https://facilities.med.wustl.edu/wp-content/uploads/2015/02/Direct-Pay-to-MWBE-Form.xls" TargetMode="External"/><Relationship Id="rId154" Type="http://schemas.openxmlformats.org/officeDocument/2006/relationships/hyperlink" Target="file:///G:\Shared\Project%20Delivery%20Manual\Step%205\Front%20End%20Package\Instructions%20to%20Bidders%20(Full%20Version).doc" TargetMode="External"/><Relationship Id="rId175" Type="http://schemas.openxmlformats.org/officeDocument/2006/relationships/hyperlink" Target="http://facilities.med.wustl.edu/wp-content/uploads/2015/02/A-V-Vendor-List.pdf" TargetMode="External"/><Relationship Id="rId196" Type="http://schemas.openxmlformats.org/officeDocument/2006/relationships/hyperlink" Target="http://facilities.med.wustl.edu/wp-content/uploads/2015/02/A-V-Vendor-List.pdf" TargetMode="External"/><Relationship Id="rId200" Type="http://schemas.openxmlformats.org/officeDocument/2006/relationships/hyperlink" Target="https://facilities.med.wustl.edu/wp-content/uploads/2015/02/Short-Form-Bidders-Proposal.doc"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s://facilities.med.wustl.edu/wp-content/uploads/2015/02/Badge-Request-Form.doc" TargetMode="External"/><Relationship Id="rId242" Type="http://schemas.openxmlformats.org/officeDocument/2006/relationships/hyperlink" Target="https://facilities.med.wustl.edu/wp-content/uploads/2015/02/Change-Order-Definitions.doc" TargetMode="External"/><Relationship Id="rId263" Type="http://schemas.openxmlformats.org/officeDocument/2006/relationships/hyperlink" Target="http://facilities.med.wustl.edu/wp-content/uploads/2015/02/ICRA-Bleach-Protocol.pdf" TargetMode="External"/><Relationship Id="rId284" Type="http://schemas.openxmlformats.org/officeDocument/2006/relationships/hyperlink" Target="https://facilities.med.wustl.edu/wp-content/uploads/2015/02/Equipment-Schedule-Form.xls" TargetMode="External"/><Relationship Id="rId319" Type="http://schemas.openxmlformats.org/officeDocument/2006/relationships/fontTable" Target="fontTable.xm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4/Agenda-Generic.doc" TargetMode="External"/><Relationship Id="rId79" Type="http://schemas.openxmlformats.org/officeDocument/2006/relationships/diagramQuickStyle" Target="diagrams/quickStyle3.xml"/><Relationship Id="rId102" Type="http://schemas.openxmlformats.org/officeDocument/2006/relationships/hyperlink" Target="https://facilities.med.wustl.edu/wp-content/uploads/2015/02/Change-Order-Memo.doc" TargetMode="External"/><Relationship Id="rId123" Type="http://schemas.openxmlformats.org/officeDocument/2006/relationships/hyperlink" Target="https://facilities.med.wustl.edu/wp-content/uploads/2019/09/Surplus-Furniture-Guidelines.pdf" TargetMode="External"/><Relationship Id="rId144" Type="http://schemas.openxmlformats.org/officeDocument/2006/relationships/hyperlink" Target="file:///G:\Shared\Project%20Delivery%20Manual\Step%205\Front%20End%20Package\Instructions%20to%20Bidders%20(Full%20Version).doc" TargetMode="External"/><Relationship Id="rId90" Type="http://schemas.openxmlformats.org/officeDocument/2006/relationships/hyperlink" Target="https://facilities.med.wustl.edu/wp-content/uploads/2018/10/Exhibit-A-Proposal-Fee-Rider-for-Architectural-Engineering-Services.docx" TargetMode="External"/><Relationship Id="rId165" Type="http://schemas.openxmlformats.org/officeDocument/2006/relationships/hyperlink" Target="http://facilities.med.wustl.edu/wp-content/uploads/2015/02/A-V-Vendor-List.pdf" TargetMode="External"/><Relationship Id="rId186" Type="http://schemas.openxmlformats.org/officeDocument/2006/relationships/hyperlink" Target="https://facilities.med.wustl.edu/wp-content/uploads/2015/02/Pre-Bid-Meeting-Agenda-.doc" TargetMode="External"/><Relationship Id="rId211" Type="http://schemas.openxmlformats.org/officeDocument/2006/relationships/diagramColors" Target="diagrams/colors6.xml"/><Relationship Id="rId232" Type="http://schemas.openxmlformats.org/officeDocument/2006/relationships/hyperlink" Target="http://facilities.med.wustl.edu/wp-content/uploads/2015/02/Custodial-Process-for-Renovations-and-New-Construction.pdf" TargetMode="External"/><Relationship Id="rId253" Type="http://schemas.openxmlformats.org/officeDocument/2006/relationships/diagramQuickStyle" Target="diagrams/quickStyle7.xml"/><Relationship Id="rId274" Type="http://schemas.openxmlformats.org/officeDocument/2006/relationships/hyperlink" Target="https://resourcemanagementsecure.wustl.edu/suppliers/sl/SitePages/Category.aspx" TargetMode="External"/><Relationship Id="rId295" Type="http://schemas.openxmlformats.org/officeDocument/2006/relationships/hyperlink" Target="http://facilities.med.wustl.edu/wp-content/uploads/2015/02/Project-Survey-Guidelines.pdf" TargetMode="External"/><Relationship Id="rId309" Type="http://schemas.openxmlformats.org/officeDocument/2006/relationships/hyperlink" Target="https://facilities.med.wustl.edu/wp-content/uploads/2018/08/Sole-Source-Justification-Form.doc.docx" TargetMode="Externa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15/02/Conceptual-Project-Schedule-Tool.xls" TargetMode="External"/><Relationship Id="rId113" Type="http://schemas.openxmlformats.org/officeDocument/2006/relationships/hyperlink" Target="https://facilities.med.wustl.edu/wp-content/uploads/2015/02/Project-Manager-Program-of-Requirements-PMPOR.doc" TargetMode="External"/><Relationship Id="rId134" Type="http://schemas.openxmlformats.org/officeDocument/2006/relationships/diagramData" Target="diagrams/data5.xml"/><Relationship Id="rId320" Type="http://schemas.openxmlformats.org/officeDocument/2006/relationships/theme" Target="theme/theme1.xml"/><Relationship Id="rId80" Type="http://schemas.openxmlformats.org/officeDocument/2006/relationships/diagramColors" Target="diagrams/colors3.xml"/><Relationship Id="rId155" Type="http://schemas.openxmlformats.org/officeDocument/2006/relationships/hyperlink" Target="https://facilities.med.wustl.edu/wp-content/uploads/2020/01/Master-Contractor-List.pdf" TargetMode="External"/><Relationship Id="rId176" Type="http://schemas.openxmlformats.org/officeDocument/2006/relationships/hyperlink" Target="https://facilities.med.wustl.edu/wp-content/uploads/2015/02/CM-RFP-Evaluation-Matrix.xlsx" TargetMode="External"/><Relationship Id="rId197" Type="http://schemas.openxmlformats.org/officeDocument/2006/relationships/hyperlink" Target="https://facilities.med.wustl.edu/wp-content/uploads/2015/02/Preliminary-Estimate-Form-5.xls" TargetMode="External"/><Relationship Id="rId201" Type="http://schemas.openxmlformats.org/officeDocument/2006/relationships/hyperlink" Target="https://facilities.med.wustl.edu/wp-content/uploads/2018/04/Contracts-Checklist.xlsx" TargetMode="External"/><Relationship Id="rId222" Type="http://schemas.openxmlformats.org/officeDocument/2006/relationships/hyperlink" Target="http://facilities.med.wustl.edu/wp-content/uploads/2014/05/Identification-Badge-Policy-3-12-142.pdf" TargetMode="External"/><Relationship Id="rId243" Type="http://schemas.openxmlformats.org/officeDocument/2006/relationships/hyperlink" Target="https://facilities.med.wustl.edu/wp-content/uploads/2015/02/PCO-Reason-Terms.xls" TargetMode="External"/><Relationship Id="rId264" Type="http://schemas.openxmlformats.org/officeDocument/2006/relationships/hyperlink" Target="mailto:protectiveservices@wusm.wustl.edu" TargetMode="External"/><Relationship Id="rId285" Type="http://schemas.openxmlformats.org/officeDocument/2006/relationships/hyperlink" Target="https://facilities.med.wustl.edu/wp-content/uploads/2018/01/Returned-Space-Checklist.pdf"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D&amp;C%20+%20FO%20DOCUMENTS/Building%20Profiles%20Final" TargetMode="External"/><Relationship Id="rId103" Type="http://schemas.openxmlformats.org/officeDocument/2006/relationships/hyperlink" Target="file:///G:\Shared\Project%20Delivery%20Manual\Step%201\Architect%20&amp;%20Engineer%20Listing%20and%20Evaluations.xls" TargetMode="External"/><Relationship Id="rId124" Type="http://schemas.openxmlformats.org/officeDocument/2006/relationships/hyperlink" Target="https://facilities.med.wustl.edu/wp-content/uploads/2018/03/Emergency-Power-Guidelines.pdf" TargetMode="External"/><Relationship Id="rId310" Type="http://schemas.openxmlformats.org/officeDocument/2006/relationships/hyperlink" Target="http://facilities.med.wustl.edu/wp-content/uploads/2015/02/Step-2-Project-Approval-Process.pdf" TargetMode="External"/><Relationship Id="rId70" Type="http://schemas.openxmlformats.org/officeDocument/2006/relationships/hyperlink" Target="https://facilities.med.wustl.edu/wp-content/uploads/2015/02/Project-Schedule-Example.mpp" TargetMode="External"/><Relationship Id="rId91" Type="http://schemas.openxmlformats.org/officeDocument/2006/relationships/hyperlink" Target="file:///G:\Shared\Project%20Delivery%20Manual\Step%201\Architect%20&amp;%20Engineer%20Listing%20and%20Evaluations.xls" TargetMode="External"/><Relationship Id="rId145" Type="http://schemas.openxmlformats.org/officeDocument/2006/relationships/hyperlink" Target="https://facilities.med.wustl.edu/planning-construction/project-delivery/project-delivery-tools-and-references/formal-invitation-to-bid/" TargetMode="External"/><Relationship Id="rId166" Type="http://schemas.openxmlformats.org/officeDocument/2006/relationships/hyperlink" Target="http://facilities.med.wustl.edu/wp-content/uploads/2015/02/Standard-Form-of-Agreement-Between-Owner-and-Construction-Manager1.pdf" TargetMode="External"/><Relationship Id="rId187" Type="http://schemas.openxmlformats.org/officeDocument/2006/relationships/hyperlink" Target="https://facilities.med.wustl.edu/wp-content/uploads/2015/02/Front-End-Package.zip" TargetMode="External"/><Relationship Id="rId1" Type="http://schemas.openxmlformats.org/officeDocument/2006/relationships/customXml" Target="../customXml/item1.xml"/><Relationship Id="rId212" Type="http://schemas.microsoft.com/office/2007/relationships/diagramDrawing" Target="diagrams/drawing6.xml"/><Relationship Id="rId233" Type="http://schemas.openxmlformats.org/officeDocument/2006/relationships/hyperlink" Target="http://facilities.med.wustl.edu/wp-content/uploads/2014/10/Planned-and-Emergency-Outage-Guidelines-2.5.16.pdf" TargetMode="External"/><Relationship Id="rId254" Type="http://schemas.openxmlformats.org/officeDocument/2006/relationships/diagramColors" Target="diagrams/colors7.xml"/><Relationship Id="rId28" Type="http://schemas.openxmlformats.org/officeDocument/2006/relationships/hyperlink" Target="https://facilities.med.wustl.edu/wp-content/uploads/2015/02/Variance-Form-Design-Standards.doc" TargetMode="External"/><Relationship Id="rId49" Type="http://schemas.openxmlformats.org/officeDocument/2006/relationships/hyperlink" Target="http://facilities.med.wustl.edu/wp-content/uploads/2015/02/Records-Management-Guidelines4.pdf" TargetMode="External"/><Relationship Id="rId114" Type="http://schemas.openxmlformats.org/officeDocument/2006/relationships/hyperlink" Target="https://facilities.med.wustl.edu/wp-content/uploads/2015/02/Project-Reporting-Contractor.docx" TargetMode="External"/><Relationship Id="rId275" Type="http://schemas.openxmlformats.org/officeDocument/2006/relationships/hyperlink" Target="https://resourcemanagementsecure.wustl.edu/ps/pages/policies-and-procedures.aspx" TargetMode="External"/><Relationship Id="rId296" Type="http://schemas.openxmlformats.org/officeDocument/2006/relationships/hyperlink" Target="http://facilities.med.wustl.edu/wp-content/uploads/2015/02/Professional-Services-Evaluation.doc.docx" TargetMode="External"/><Relationship Id="rId300" Type="http://schemas.openxmlformats.org/officeDocument/2006/relationships/hyperlink" Target="https://facilities.med.wustl.edu/wp-content/uploads/2015/02/Close-Out-Checklist.xlsx" TargetMode="External"/><Relationship Id="rId60" Type="http://schemas.openxmlformats.org/officeDocument/2006/relationships/hyperlink" Target="https://facilities.med.wustl.edu/wp-content/uploads/2018/03/Emergency-Power-Guidelines.pdf" TargetMode="External"/><Relationship Id="rId81" Type="http://schemas.microsoft.com/office/2007/relationships/diagramDrawing" Target="diagrams/drawing3.xml"/><Relationship Id="rId135" Type="http://schemas.openxmlformats.org/officeDocument/2006/relationships/diagramLayout" Target="diagrams/layout5.xml"/><Relationship Id="rId156" Type="http://schemas.openxmlformats.org/officeDocument/2006/relationships/hyperlink" Target="https://facilities.med.wustl.edu/wp-content/uploads/2018/12/Low-Voltage-Contractor-List.pdf" TargetMode="External"/><Relationship Id="rId177" Type="http://schemas.openxmlformats.org/officeDocument/2006/relationships/hyperlink" Target="http://facilities.med.wustl.edu/wp-content/uploads/2015/02/Standard-Form-of-Agreement-Between-Owner-and-Construction-Manager1.pdf" TargetMode="External"/><Relationship Id="rId198" Type="http://schemas.openxmlformats.org/officeDocument/2006/relationships/hyperlink" Target="https://facilities.med.wustl.edu/wp-content/uploads/2015/02/Preliminary-Estimate-Form-5.xls" TargetMode="External"/><Relationship Id="rId202" Type="http://schemas.openxmlformats.org/officeDocument/2006/relationships/hyperlink" Target="https://facilities.med.wustl.edu/wp-content/uploads/2018/08/Sole-Source-Justification-Form.doc.docx" TargetMode="External"/><Relationship Id="rId223" Type="http://schemas.openxmlformats.org/officeDocument/2006/relationships/hyperlink" Target="https://facilities.med.wustl.edu/wp-content/uploads/2015/02/Infection-Control-Risk-Assessment-BJC1.xls" TargetMode="External"/><Relationship Id="rId244" Type="http://schemas.openxmlformats.org/officeDocument/2006/relationships/hyperlink" Target="https://facilities.med.wustl.edu/wp-content/uploads/2015/02/Department-Request-for-Change-to-Project.doc"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facilities.med.wustl.edu/wp-content/uploads/2015/02/Core-and-Key-Process-for-Large-Projects.pdf" TargetMode="External"/><Relationship Id="rId286" Type="http://schemas.openxmlformats.org/officeDocument/2006/relationships/hyperlink" Target="https://facilities.med.wustl.edu/wp-content/uploads/2018/01/Returned-Space-Checklist.pdf" TargetMode="External"/><Relationship Id="rId50" Type="http://schemas.openxmlformats.org/officeDocument/2006/relationships/diagramData" Target="diagrams/data2.xml"/><Relationship Id="rId104" Type="http://schemas.openxmlformats.org/officeDocument/2006/relationships/diagramData" Target="diagrams/data4.xml"/><Relationship Id="rId125" Type="http://schemas.openxmlformats.org/officeDocument/2006/relationships/hyperlink" Target="https://facilities.med.wustl.edu/wp-content/uploads/2015/02/Laboratory-Equipment-Schedule-Form.xlsx" TargetMode="External"/><Relationship Id="rId146" Type="http://schemas.openxmlformats.org/officeDocument/2006/relationships/hyperlink" Target="http://facilities.med.wustl.edu/wp-content/uploads/2015/02/Standard-Form-of-Agreement-Between-Owner-and-Contractor-Stipulated-Sum.pdf" TargetMode="External"/><Relationship Id="rId167" Type="http://schemas.openxmlformats.org/officeDocument/2006/relationships/hyperlink" Target="https://facilities.med.wustl.edu/wp-content/uploads/2018/04/Contracts-Checklist.xlsx" TargetMode="External"/><Relationship Id="rId188" Type="http://schemas.openxmlformats.org/officeDocument/2006/relationships/hyperlink" Target="http://facilities.med.wustl.edu/wp-content/uploads/2015/02/Standard-Form-of-Agreement-Between-Owner-and-Contractor-Stipulated-Sum.pdf" TargetMode="External"/><Relationship Id="rId311" Type="http://schemas.openxmlformats.org/officeDocument/2006/relationships/hyperlink" Target="http://facilities.med.wustl.edu/wp-content/uploads/2015/02/Step-5-Contracts-PO.pdf" TargetMode="External"/><Relationship Id="rId71" Type="http://schemas.openxmlformats.org/officeDocument/2006/relationships/hyperlink" Target="https://facilities.med.wustl.edu/wp-content/uploads/2015/02/Resolution-Template-Long-Version.doc" TargetMode="External"/><Relationship Id="rId92" Type="http://schemas.openxmlformats.org/officeDocument/2006/relationships/hyperlink" Target="https://facilities.med.wustl.edu/wp-content/uploads/2018/01/RFP-Architectural-Template.docx" TargetMode="External"/><Relationship Id="rId213" Type="http://schemas.openxmlformats.org/officeDocument/2006/relationships/hyperlink" Target="http://facilities.med.wustl.edu/wp-content/uploads/2015/02/Project-Manager-Job-Description2.pdf" TargetMode="External"/><Relationship Id="rId234" Type="http://schemas.openxmlformats.org/officeDocument/2006/relationships/hyperlink" Target="https://facilities.med.wustl.edu/wp-content/uploads/2015/02/Contractor-Request-For-Shutdown-or-Street-Closure-Form.docx" TargetMode="External"/><Relationship Id="rId2" Type="http://schemas.openxmlformats.org/officeDocument/2006/relationships/numbering" Target="numbering.xml"/><Relationship Id="rId29" Type="http://schemas.openxmlformats.org/officeDocument/2006/relationships/diagramData" Target="diagrams/data1.xml"/><Relationship Id="rId255" Type="http://schemas.microsoft.com/office/2007/relationships/diagramDrawing" Target="diagrams/drawing7.xml"/><Relationship Id="rId276" Type="http://schemas.openxmlformats.org/officeDocument/2006/relationships/hyperlink" Target="https://resourcemanagementsecure.wustl.edu/suppliers/sl/SitePages/Laboratory.aspx" TargetMode="External"/><Relationship Id="rId297" Type="http://schemas.openxmlformats.org/officeDocument/2006/relationships/hyperlink" Target="http://facilities.med.wustl.edu/wp-content/uploads/2015/02/Construction-Contractor-Evaluation-2.docx" TargetMode="External"/><Relationship Id="rId40" Type="http://schemas.openxmlformats.org/officeDocument/2006/relationships/hyperlink" Target="http://facilities.med.wustl.edu/wp-content/uploads/2015/02/Operational-Contract-Project-Management.pdf" TargetMode="External"/><Relationship Id="rId115" Type="http://schemas.openxmlformats.org/officeDocument/2006/relationships/hyperlink" Target="http://facilities.med.wustl.edu/wp-content/uploads/2015/02/Records-Management-Guidelines4.pdf" TargetMode="External"/><Relationship Id="rId136" Type="http://schemas.openxmlformats.org/officeDocument/2006/relationships/diagramQuickStyle" Target="diagrams/quickStyle5.xml"/><Relationship Id="rId157" Type="http://schemas.openxmlformats.org/officeDocument/2006/relationships/hyperlink" Target="http://facilities.med.wustl.edu/wp-content/uploads/2015/02/A-V-Vendor-List.pdf" TargetMode="External"/><Relationship Id="rId178" Type="http://schemas.openxmlformats.org/officeDocument/2006/relationships/hyperlink" Target="https://facilities.med.wustl.edu/wp-content/uploads/2018/04/Contracts-Checklist.xlsx" TargetMode="External"/><Relationship Id="rId301" Type="http://schemas.openxmlformats.org/officeDocument/2006/relationships/hyperlink" Target="http://facilities.med.wustl.edu/wp-content/uploads/2015/02/Records-Management-Guidelines4.pdf" TargetMode="External"/><Relationship Id="rId61" Type="http://schemas.openxmlformats.org/officeDocument/2006/relationships/hyperlink" Target="https://it.wustl.edu/files/2018/01/SI-2f1lzeq.pdf" TargetMode="External"/><Relationship Id="rId82" Type="http://schemas.openxmlformats.org/officeDocument/2006/relationships/hyperlink" Target="https://facilities.med.wustl.edu/wp-content/uploads/2015/02/Architect-Engineer-Recommendation-Form4.xlsx" TargetMode="External"/><Relationship Id="rId199" Type="http://schemas.openxmlformats.org/officeDocument/2006/relationships/hyperlink" Target="http://facilities.med.wustl.edu/wp-content/uploads/2015/02/Continuing-Services-Project-Agreement.pdf" TargetMode="External"/><Relationship Id="rId203" Type="http://schemas.openxmlformats.org/officeDocument/2006/relationships/hyperlink" Target="http://facilities.med.wustl.edu/wp-content/uploads/2015/02/Project-Sole-Source-Approval-Level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BAB06211-9BD2-43C8-B04C-8DD29E8D52DA}" srcId="{2A7A771B-B5DC-4103-BBE6-A294C95C24C1}" destId="{13F68B72-579E-470A-ABAC-6453551ED5E7}" srcOrd="2" destOrd="0" parTransId="{628B1AB5-C36D-45DA-A1F3-3E80C6B944E2}" sibTransId="{6AC22C00-F4DB-46FD-B55B-7A1EB673F78A}"/>
    <dgm:cxn modelId="{6EF18390-DEBD-46EE-858A-DA444466AEAA}" type="presOf" srcId="{6AC22C00-F4DB-46FD-B55B-7A1EB673F78A}" destId="{F8327F63-1135-4E6B-AF97-B87DDB165C17}"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91AA5B11-285E-4B5C-A086-C01092961C6D}" type="presOf" srcId="{13F68B72-579E-470A-ABAC-6453551ED5E7}" destId="{1F46993C-24CC-41DC-B19B-0A0E969C9989}" srcOrd="0"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BCCA99E0-89EB-4C08-BC5E-78723D694CC3}" type="presOf" srcId="{1C01521E-3795-4D9D-8176-B843756E856B}" destId="{5F0D761D-DA8C-4224-9A24-93C174FADBDD}" srcOrd="1" destOrd="0" presId="urn:microsoft.com/office/officeart/2005/8/layout/process1"/>
    <dgm:cxn modelId="{F580BF9A-F4AA-4E55-982C-207831CDB67F}" type="presOf" srcId="{1C01521E-3795-4D9D-8176-B843756E856B}" destId="{9170A4B3-13AD-4DBE-B34D-BE95FC5D250A}" srcOrd="0" destOrd="0" presId="urn:microsoft.com/office/officeart/2005/8/layout/process1"/>
    <dgm:cxn modelId="{FF84DD63-F697-48E6-9FF8-053CB5125E29}" type="presOf" srcId="{508CE638-D760-47AF-B7F7-0C2D341FDB12}" destId="{9055142C-2670-4CB1-B546-EBE0E9230181}" srcOrd="1" destOrd="0" presId="urn:microsoft.com/office/officeart/2005/8/layout/process1"/>
    <dgm:cxn modelId="{EB4A4BE6-6DD3-45C5-9125-1B3EE6A0A4C7}" srcId="{2A7A771B-B5DC-4103-BBE6-A294C95C24C1}" destId="{7E94CDF8-0860-491D-8BFB-5CC40D7CBD09}" srcOrd="5" destOrd="0" parTransId="{5933C528-9C0A-417A-BC43-E3AE4E8D7A56}" sibTransId="{72EAC920-278A-4CB2-BE54-F8CA0FE69876}"/>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371575AF-5929-4298-8C29-DDF2C7820881}" type="presOf" srcId="{6AC22C00-F4DB-46FD-B55B-7A1EB673F78A}" destId="{8F36EF7A-D7E8-48F5-8230-351C896BC97A}"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AB2398CD-817B-4A79-89A1-497D4C629BEC}" type="presOf" srcId="{2A7A771B-B5DC-4103-BBE6-A294C95C24C1}" destId="{693BD28E-3BF4-4ABF-A611-558493D66C26}"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529FCCDF-AE1B-4C9D-ACE8-9E0B189E62D2}" srcId="{2A7A771B-B5DC-4103-BBE6-A294C95C24C1}" destId="{5F99CBF7-52A7-4D2A-95EC-BFD5F657831A}" srcOrd="3" destOrd="0" parTransId="{6173A3ED-4E3A-4813-BB0B-869D4B5AA524}" sibTransId="{1C01521E-3795-4D9D-8176-B843756E856B}"/>
    <dgm:cxn modelId="{F06FA216-3576-4861-AF8F-96064E6B1AFA}" type="presOf" srcId="{508CE638-D760-47AF-B7F7-0C2D341FDB12}" destId="{461548A8-145B-4BFC-9ABD-3B94B3D8AB28}"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B453F1D3-932D-4430-ABA2-E0A158DB019A}" type="presOf" srcId="{BAD20CBE-3C7E-457A-AFA8-E3641FDF00FA}" destId="{0279A5D7-C489-4144-8313-35D47F7E01F0}"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DA7DA80C-5451-4163-9831-ECB843332247}"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0596E39E-BD0D-4F34-9835-9A9D78427002}" srcId="{4696F748-C830-426B-92C3-EAD9EE5F230B}" destId="{7CD72B6C-CC86-4F65-BC2E-61E584299BC1}" srcOrd="6" destOrd="0" parTransId="{C2A229B7-65B4-4903-A4C8-7AC7F33F7731}" sibTransId="{4B077843-007B-4163-B3DE-82C27DA5FEE5}"/>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6F2A1644-01F2-49BA-B48A-9DF5A82DD914}" type="presOf" srcId="{DE133372-C4DE-4A2C-89E0-DE0F5AE329EC}" destId="{8FB26379-D29D-4EB3-BC5C-5DF7237897F1}"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D90238C2-6002-4157-B122-E400714185AA}" type="presOf" srcId="{DE133372-C4DE-4A2C-89E0-DE0F5AE329EC}" destId="{53639F9D-1BA8-4781-9300-C52630153BDD}" srcOrd="1" destOrd="0" presId="urn:microsoft.com/office/officeart/2005/8/layout/process1"/>
    <dgm:cxn modelId="{1F677F46-B042-448E-A0E5-84F0935E8BB2}" type="presOf" srcId="{8532916E-BFA2-4E83-9773-683B85549345}" destId="{A854640D-165E-44B7-BF9B-839DCF46BCF5}" srcOrd="1"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076235C-04A0-4864-BCBE-0362DC623590}" type="presOf" srcId="{76D6A7A1-409E-4484-9773-01C11DE7C1A7}" destId="{140200F9-09CA-4C28-B1F5-7C248D03A10D}"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C62CBA7-E3E2-48AF-B454-8A0C0E628F42}" type="presOf" srcId="{8532916E-BFA2-4E83-9773-683B85549345}" destId="{FFE5DBBC-631D-441C-8014-BC7E3BDC97AA}"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D5D0F792-4A5D-430D-88C3-C9640FE63118}" type="presOf" srcId="{BAD20CBE-3C7E-457A-AFA8-E3641FDF00FA}" destId="{041DEFF4-5D82-490D-8970-F2C5CA5AAC83}" srcOrd="1"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1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1A17-FE48-471E-915F-CA678D16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80</Pages>
  <Words>28469</Words>
  <Characters>197785</Characters>
  <Application>Microsoft Office Word</Application>
  <DocSecurity>0</DocSecurity>
  <Lines>1648</Lines>
  <Paragraphs>451</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225803</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Gubin, Michelle</cp:lastModifiedBy>
  <cp:revision>15</cp:revision>
  <cp:lastPrinted>2015-01-12T19:51:00Z</cp:lastPrinted>
  <dcterms:created xsi:type="dcterms:W3CDTF">2018-07-09T18:22:00Z</dcterms:created>
  <dcterms:modified xsi:type="dcterms:W3CDTF">2020-01-14T16:23:00Z</dcterms:modified>
</cp:coreProperties>
</file>